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F7B3" w14:textId="0540D2B3" w:rsidR="00747F9E" w:rsidRPr="00BA081D" w:rsidRDefault="00747F9E" w:rsidP="00E32E9E">
      <w:bookmarkStart w:id="0" w:name="_GoBack"/>
      <w:bookmarkEnd w:id="0"/>
    </w:p>
    <w:p w14:paraId="5A9BF6A1" w14:textId="77777777" w:rsidR="00CF499A" w:rsidRDefault="00BA081D" w:rsidP="00BA081D">
      <w:pPr>
        <w:spacing w:before="120"/>
        <w:jc w:val="center"/>
        <w:rPr>
          <w:rFonts w:cs="Tahoma"/>
          <w:b/>
          <w:color w:val="3185C2" w:themeColor="accent1"/>
          <w:sz w:val="72"/>
          <w:szCs w:val="72"/>
          <w14:glow w14:rad="0">
            <w14:schemeClr w14:val="bg1"/>
          </w14:glow>
        </w:rPr>
      </w:pPr>
      <w:r w:rsidRPr="0033065F">
        <w:rPr>
          <w:rFonts w:cs="Tahoma"/>
          <w:b/>
          <w:color w:val="3185C2" w:themeColor="accent1"/>
          <w:sz w:val="72"/>
          <w:szCs w:val="72"/>
          <w14:glow w14:rad="0">
            <w14:schemeClr w14:val="bg1"/>
          </w14:glow>
        </w:rPr>
        <w:t xml:space="preserve">Declaración inicial </w:t>
      </w:r>
    </w:p>
    <w:p w14:paraId="0F2692E2" w14:textId="111E3979" w:rsidR="00BA081D" w:rsidRPr="00B92617" w:rsidRDefault="00BA081D" w:rsidP="00B92617">
      <w:pPr>
        <w:spacing w:before="120"/>
        <w:jc w:val="both"/>
        <w:rPr>
          <w:rFonts w:cs="Tahoma"/>
          <w:b/>
          <w:color w:val="3185C2" w:themeColor="accent1"/>
          <w:sz w:val="72"/>
          <w:szCs w:val="72"/>
          <w14:glow w14:rad="0">
            <w14:schemeClr w14:val="bg1"/>
          </w14:glow>
        </w:rPr>
      </w:pPr>
      <w:r w:rsidRPr="00B92617">
        <w:rPr>
          <w:rFonts w:cs="Tahoma"/>
          <w:b/>
          <w:color w:val="3185C2" w:themeColor="accent1"/>
          <w:sz w:val="72"/>
          <w:szCs w:val="72"/>
          <w14:glow w14:rad="0">
            <w14:schemeClr w14:val="bg1"/>
          </w14:glow>
        </w:rPr>
        <w:t>Plan de Gestión de Datos</w:t>
      </w:r>
    </w:p>
    <w:p w14:paraId="61C4B9F1" w14:textId="77777777" w:rsidR="00EB6CFB" w:rsidRPr="0055591B" w:rsidRDefault="00EB6CFB" w:rsidP="00EB6CFB">
      <w:pPr>
        <w:spacing w:before="120"/>
        <w:jc w:val="center"/>
        <w:rPr>
          <w:rFonts w:cs="Tahoma"/>
          <w:color w:val="A6A6A6" w:themeColor="background1" w:themeShade="A6"/>
          <w:sz w:val="40"/>
          <w:szCs w:val="40"/>
          <w14:glow w14:rad="0">
            <w14:schemeClr w14:val="bg1"/>
          </w14:glow>
        </w:rPr>
      </w:pPr>
      <w:r>
        <w:rPr>
          <w:rFonts w:cs="Tahoma"/>
          <w:color w:val="A6A6A6" w:themeColor="background1" w:themeShade="A6"/>
          <w:sz w:val="40"/>
          <w:szCs w:val="40"/>
          <w14:glow w14:rad="0">
            <w14:schemeClr w14:val="bg1"/>
          </w14:glow>
        </w:rPr>
        <w:t xml:space="preserve">Plantilla y guía para proyectos </w:t>
      </w:r>
      <w:r w:rsidRPr="006C6E32">
        <w:rPr>
          <w:rFonts w:cs="Tahoma"/>
          <w:color w:val="A6A6A6" w:themeColor="background1" w:themeShade="A6"/>
          <w:sz w:val="40"/>
          <w:szCs w:val="40"/>
          <w14:glow w14:rad="0">
            <w14:schemeClr w14:val="bg1"/>
          </w14:glow>
        </w:rPr>
        <w:t>financiados en el marco del Plan Estatal de Investigación Científica y Técnica y de Innovación</w:t>
      </w:r>
    </w:p>
    <w:p w14:paraId="75D79401" w14:textId="10482437" w:rsidR="00747F9E" w:rsidRPr="00BA081D" w:rsidRDefault="00747F9E" w:rsidP="00747F9E">
      <w:pPr>
        <w:jc w:val="both"/>
        <w:rPr>
          <w:rFonts w:eastAsia="Calibri" w:cstheme="minorHAnsi"/>
          <w:sz w:val="24"/>
          <w:szCs w:val="22"/>
        </w:rPr>
      </w:pPr>
    </w:p>
    <w:p w14:paraId="1ECA92C2" w14:textId="246BFDAA" w:rsidR="009654F1" w:rsidRDefault="009654F1" w:rsidP="00747F9E">
      <w:pPr>
        <w:jc w:val="both"/>
        <w:rPr>
          <w:rFonts w:eastAsia="Calibri" w:cstheme="minorHAnsi"/>
          <w:sz w:val="24"/>
          <w:szCs w:val="22"/>
        </w:rPr>
      </w:pPr>
    </w:p>
    <w:p w14:paraId="5DEF1C3A" w14:textId="054F8E2E" w:rsidR="00833F98" w:rsidRDefault="00833F98" w:rsidP="00747F9E">
      <w:pPr>
        <w:jc w:val="both"/>
        <w:rPr>
          <w:rFonts w:eastAsia="Calibri" w:cstheme="minorHAnsi"/>
          <w:sz w:val="24"/>
          <w:szCs w:val="22"/>
        </w:rPr>
      </w:pPr>
    </w:p>
    <w:p w14:paraId="580E2FFC" w14:textId="44D2FD7F" w:rsidR="00833F98" w:rsidRDefault="00833F98" w:rsidP="00747F9E">
      <w:pPr>
        <w:jc w:val="both"/>
        <w:rPr>
          <w:rFonts w:eastAsia="Calibri" w:cstheme="minorHAnsi"/>
          <w:sz w:val="24"/>
          <w:szCs w:val="22"/>
        </w:rPr>
      </w:pPr>
    </w:p>
    <w:p w14:paraId="6D53DBC2" w14:textId="1E8AACA4" w:rsidR="00833F98" w:rsidRDefault="00833F98" w:rsidP="00747F9E">
      <w:pPr>
        <w:jc w:val="both"/>
        <w:rPr>
          <w:rFonts w:eastAsia="Calibri" w:cstheme="minorHAnsi"/>
          <w:sz w:val="24"/>
          <w:szCs w:val="22"/>
        </w:rPr>
      </w:pPr>
    </w:p>
    <w:p w14:paraId="490DD303" w14:textId="142A0376" w:rsidR="00833F98" w:rsidRDefault="00833F98" w:rsidP="00747F9E">
      <w:pPr>
        <w:jc w:val="both"/>
        <w:rPr>
          <w:rFonts w:eastAsia="Calibri" w:cstheme="minorHAnsi"/>
          <w:sz w:val="24"/>
          <w:szCs w:val="22"/>
        </w:rPr>
      </w:pPr>
    </w:p>
    <w:p w14:paraId="2AD385C8" w14:textId="39DA5F2D" w:rsidR="00833F98" w:rsidRDefault="00833F98" w:rsidP="00747F9E">
      <w:pPr>
        <w:jc w:val="both"/>
        <w:rPr>
          <w:rFonts w:eastAsia="Calibri" w:cstheme="minorHAnsi"/>
          <w:sz w:val="24"/>
          <w:szCs w:val="22"/>
        </w:rPr>
      </w:pPr>
    </w:p>
    <w:p w14:paraId="3C202257" w14:textId="4AE732F9" w:rsidR="00E5136A" w:rsidRPr="00B92617" w:rsidRDefault="0033065F" w:rsidP="00E5136A">
      <w:pPr>
        <w:spacing w:after="240"/>
        <w:jc w:val="both"/>
        <w:rPr>
          <w:rFonts w:eastAsia="Calibri" w:cstheme="minorHAnsi"/>
          <w:b/>
          <w:sz w:val="24"/>
          <w:szCs w:val="22"/>
        </w:rPr>
      </w:pPr>
      <w:r w:rsidRPr="00B92617">
        <w:rPr>
          <w:rFonts w:eastAsia="Calibri" w:cstheme="minorHAnsi"/>
          <w:b/>
          <w:sz w:val="24"/>
          <w:szCs w:val="22"/>
        </w:rPr>
        <w:t>Control de versiones</w:t>
      </w:r>
    </w:p>
    <w:tbl>
      <w:tblPr>
        <w:tblStyle w:val="Tablaconcuadrcula"/>
        <w:tblW w:w="0" w:type="auto"/>
        <w:tblBorders>
          <w:top w:val="single" w:sz="4" w:space="0" w:color="3185C2" w:themeColor="accent5"/>
          <w:left w:val="single" w:sz="4" w:space="0" w:color="3185C2" w:themeColor="accent5"/>
          <w:bottom w:val="single" w:sz="4" w:space="0" w:color="3185C2" w:themeColor="accent5"/>
          <w:right w:val="single" w:sz="4" w:space="0" w:color="3185C2" w:themeColor="accent5"/>
          <w:insideH w:val="single" w:sz="4" w:space="0" w:color="3185C2" w:themeColor="accent5"/>
          <w:insideV w:val="single" w:sz="4" w:space="0" w:color="3185C2" w:themeColor="accent5"/>
        </w:tblBorders>
        <w:tblLook w:val="04A0" w:firstRow="1" w:lastRow="0" w:firstColumn="1" w:lastColumn="0" w:noHBand="0" w:noVBand="1"/>
      </w:tblPr>
      <w:tblGrid>
        <w:gridCol w:w="1123"/>
        <w:gridCol w:w="1604"/>
        <w:gridCol w:w="2416"/>
        <w:gridCol w:w="3685"/>
      </w:tblGrid>
      <w:tr w:rsidR="00E5136A" w:rsidRPr="00BA081D" w14:paraId="31A9DC75" w14:textId="77777777" w:rsidTr="0033065F">
        <w:trPr>
          <w:trHeight w:val="680"/>
        </w:trPr>
        <w:tc>
          <w:tcPr>
            <w:tcW w:w="1123" w:type="dxa"/>
            <w:shd w:val="clear" w:color="auto" w:fill="A9CEE9" w:themeFill="accent5" w:themeFillTint="66"/>
          </w:tcPr>
          <w:p w14:paraId="37D2343B" w14:textId="4342C5F9" w:rsidR="00E5136A" w:rsidRPr="00BA081D" w:rsidRDefault="00BA081D" w:rsidP="009654F1">
            <w:pPr>
              <w:spacing w:line="240" w:lineRule="auto"/>
              <w:jc w:val="center"/>
              <w:rPr>
                <w:rFonts w:eastAsia="Calibri" w:cstheme="minorHAnsi"/>
                <w:b/>
                <w:sz w:val="24"/>
                <w:szCs w:val="22"/>
              </w:rPr>
            </w:pPr>
            <w:r w:rsidRPr="00BA081D">
              <w:rPr>
                <w:rFonts w:eastAsia="Calibri" w:cstheme="minorHAnsi"/>
                <w:b/>
                <w:sz w:val="24"/>
                <w:szCs w:val="22"/>
              </w:rPr>
              <w:t>Versión</w:t>
            </w:r>
          </w:p>
        </w:tc>
        <w:tc>
          <w:tcPr>
            <w:tcW w:w="1604" w:type="dxa"/>
            <w:shd w:val="clear" w:color="auto" w:fill="A9CEE9" w:themeFill="accent5" w:themeFillTint="66"/>
          </w:tcPr>
          <w:p w14:paraId="162A7FFF" w14:textId="560F6D96" w:rsidR="00E5136A" w:rsidRPr="00BA081D" w:rsidRDefault="00BA081D" w:rsidP="009654F1">
            <w:pPr>
              <w:spacing w:line="240" w:lineRule="auto"/>
              <w:jc w:val="center"/>
              <w:rPr>
                <w:rFonts w:eastAsia="Calibri" w:cstheme="minorHAnsi"/>
                <w:b/>
                <w:sz w:val="24"/>
                <w:szCs w:val="22"/>
              </w:rPr>
            </w:pPr>
            <w:r>
              <w:rPr>
                <w:rFonts w:eastAsia="Calibri" w:cstheme="minorHAnsi"/>
                <w:b/>
                <w:sz w:val="24"/>
                <w:szCs w:val="22"/>
              </w:rPr>
              <w:t>Fecha</w:t>
            </w:r>
          </w:p>
        </w:tc>
        <w:tc>
          <w:tcPr>
            <w:tcW w:w="2416" w:type="dxa"/>
            <w:shd w:val="clear" w:color="auto" w:fill="A9CEE9" w:themeFill="accent5" w:themeFillTint="66"/>
          </w:tcPr>
          <w:p w14:paraId="777D14D4" w14:textId="45D7756B" w:rsidR="00E5136A" w:rsidRPr="00BA081D" w:rsidRDefault="00BA081D" w:rsidP="009654F1">
            <w:pPr>
              <w:spacing w:line="240" w:lineRule="auto"/>
              <w:jc w:val="center"/>
              <w:rPr>
                <w:rFonts w:eastAsia="Calibri" w:cstheme="minorHAnsi"/>
                <w:b/>
                <w:sz w:val="24"/>
                <w:szCs w:val="22"/>
              </w:rPr>
            </w:pPr>
            <w:r>
              <w:rPr>
                <w:rFonts w:eastAsia="Calibri" w:cstheme="minorHAnsi"/>
                <w:b/>
                <w:sz w:val="24"/>
                <w:szCs w:val="22"/>
              </w:rPr>
              <w:t>Autor/revisor</w:t>
            </w:r>
          </w:p>
        </w:tc>
        <w:tc>
          <w:tcPr>
            <w:tcW w:w="3685" w:type="dxa"/>
            <w:shd w:val="clear" w:color="auto" w:fill="A9CEE9" w:themeFill="accent5" w:themeFillTint="66"/>
          </w:tcPr>
          <w:p w14:paraId="1494F5E4" w14:textId="584387A3" w:rsidR="00E5136A" w:rsidRPr="00BA081D" w:rsidRDefault="00BA081D" w:rsidP="009654F1">
            <w:pPr>
              <w:spacing w:line="240" w:lineRule="auto"/>
              <w:jc w:val="center"/>
              <w:rPr>
                <w:rFonts w:eastAsia="Calibri" w:cstheme="minorHAnsi"/>
                <w:b/>
                <w:sz w:val="24"/>
                <w:szCs w:val="22"/>
              </w:rPr>
            </w:pPr>
            <w:r>
              <w:rPr>
                <w:rFonts w:eastAsia="Calibri" w:cstheme="minorHAnsi"/>
                <w:b/>
                <w:sz w:val="24"/>
                <w:szCs w:val="22"/>
              </w:rPr>
              <w:t>Comentarios</w:t>
            </w:r>
          </w:p>
        </w:tc>
      </w:tr>
      <w:tr w:rsidR="00E5136A" w:rsidRPr="00BA081D" w14:paraId="73027D34" w14:textId="77777777" w:rsidTr="0033065F">
        <w:trPr>
          <w:trHeight w:val="680"/>
        </w:trPr>
        <w:tc>
          <w:tcPr>
            <w:tcW w:w="1123" w:type="dxa"/>
          </w:tcPr>
          <w:p w14:paraId="5C7B49EC" w14:textId="77777777" w:rsidR="00E5136A" w:rsidRPr="00B92617" w:rsidRDefault="00E5136A" w:rsidP="009654F1">
            <w:pPr>
              <w:spacing w:line="240" w:lineRule="auto"/>
              <w:jc w:val="center"/>
              <w:rPr>
                <w:rFonts w:eastAsia="Calibri" w:cstheme="minorHAnsi"/>
                <w:b/>
                <w:szCs w:val="22"/>
              </w:rPr>
            </w:pPr>
            <w:r w:rsidRPr="00B92617">
              <w:rPr>
                <w:rFonts w:eastAsia="Calibri" w:cstheme="minorHAnsi"/>
                <w:b/>
                <w:szCs w:val="22"/>
              </w:rPr>
              <w:t>1.0</w:t>
            </w:r>
          </w:p>
        </w:tc>
        <w:tc>
          <w:tcPr>
            <w:tcW w:w="1604" w:type="dxa"/>
          </w:tcPr>
          <w:p w14:paraId="00CFBF46" w14:textId="17D1DD3B" w:rsidR="00E5136A" w:rsidRPr="00B92617" w:rsidRDefault="0033065F" w:rsidP="00517A79">
            <w:pPr>
              <w:spacing w:line="240" w:lineRule="auto"/>
              <w:jc w:val="both"/>
              <w:rPr>
                <w:rFonts w:eastAsia="Calibri" w:cstheme="minorHAnsi"/>
                <w:szCs w:val="22"/>
              </w:rPr>
            </w:pPr>
            <w:r w:rsidRPr="00B92617">
              <w:rPr>
                <w:rFonts w:eastAsia="Calibri" w:cstheme="minorHAnsi"/>
                <w:szCs w:val="22"/>
              </w:rPr>
              <w:t>15/05/2023</w:t>
            </w:r>
          </w:p>
        </w:tc>
        <w:tc>
          <w:tcPr>
            <w:tcW w:w="2416" w:type="dxa"/>
          </w:tcPr>
          <w:p w14:paraId="7539E584" w14:textId="77777777" w:rsidR="0033065F" w:rsidRPr="00B92617" w:rsidRDefault="0033065F" w:rsidP="0033065F">
            <w:pPr>
              <w:spacing w:line="240" w:lineRule="auto"/>
              <w:jc w:val="both"/>
              <w:rPr>
                <w:rFonts w:eastAsia="Calibri" w:cstheme="minorHAnsi"/>
                <w:szCs w:val="22"/>
              </w:rPr>
            </w:pPr>
            <w:r w:rsidRPr="00B92617">
              <w:rPr>
                <w:rFonts w:eastAsia="Calibri" w:cstheme="minorHAnsi"/>
                <w:szCs w:val="22"/>
              </w:rPr>
              <w:t>Jordi Moretón</w:t>
            </w:r>
          </w:p>
          <w:p w14:paraId="69BC075B" w14:textId="2EAD1DF1" w:rsidR="00E5136A" w:rsidRPr="00B92617" w:rsidRDefault="00E5136A" w:rsidP="00833164">
            <w:pPr>
              <w:spacing w:line="240" w:lineRule="auto"/>
              <w:jc w:val="both"/>
              <w:rPr>
                <w:rFonts w:eastAsia="Calibri" w:cstheme="minorHAnsi"/>
                <w:szCs w:val="22"/>
              </w:rPr>
            </w:pPr>
          </w:p>
        </w:tc>
        <w:tc>
          <w:tcPr>
            <w:tcW w:w="3685" w:type="dxa"/>
          </w:tcPr>
          <w:p w14:paraId="6D73153B" w14:textId="0914AF79" w:rsidR="00E5136A" w:rsidRPr="00B92617" w:rsidRDefault="00BA081D" w:rsidP="00833164">
            <w:pPr>
              <w:spacing w:line="240" w:lineRule="auto"/>
              <w:jc w:val="both"/>
              <w:rPr>
                <w:rFonts w:eastAsia="Calibri" w:cstheme="minorHAnsi"/>
                <w:szCs w:val="22"/>
              </w:rPr>
            </w:pPr>
            <w:r w:rsidRPr="00B92617">
              <w:rPr>
                <w:rFonts w:eastAsia="Calibri" w:cstheme="minorHAnsi"/>
                <w:szCs w:val="22"/>
              </w:rPr>
              <w:t>Primera versión</w:t>
            </w:r>
          </w:p>
        </w:tc>
      </w:tr>
      <w:tr w:rsidR="0033065F" w:rsidRPr="00BA081D" w14:paraId="60946133" w14:textId="77777777" w:rsidTr="0033065F">
        <w:trPr>
          <w:trHeight w:val="680"/>
        </w:trPr>
        <w:tc>
          <w:tcPr>
            <w:tcW w:w="1123" w:type="dxa"/>
          </w:tcPr>
          <w:p w14:paraId="03294DA0" w14:textId="689C9D88" w:rsidR="0033065F" w:rsidRPr="00B92617" w:rsidRDefault="0033065F" w:rsidP="0033065F">
            <w:pPr>
              <w:spacing w:line="240" w:lineRule="auto"/>
              <w:jc w:val="center"/>
              <w:rPr>
                <w:rFonts w:eastAsia="Calibri" w:cstheme="minorHAnsi"/>
                <w:b/>
                <w:szCs w:val="22"/>
              </w:rPr>
            </w:pPr>
            <w:r w:rsidRPr="00B92617">
              <w:rPr>
                <w:rFonts w:eastAsia="Calibri" w:cstheme="minorHAnsi"/>
                <w:b/>
                <w:szCs w:val="22"/>
              </w:rPr>
              <w:t>2.0</w:t>
            </w:r>
          </w:p>
        </w:tc>
        <w:tc>
          <w:tcPr>
            <w:tcW w:w="1604" w:type="dxa"/>
          </w:tcPr>
          <w:p w14:paraId="6293937E" w14:textId="62833127" w:rsidR="0033065F" w:rsidRPr="00B92617" w:rsidDel="0033065F" w:rsidRDefault="0033065F" w:rsidP="0033065F">
            <w:pPr>
              <w:spacing w:line="240" w:lineRule="auto"/>
              <w:jc w:val="both"/>
              <w:rPr>
                <w:rFonts w:eastAsia="Calibri" w:cstheme="minorHAnsi"/>
                <w:szCs w:val="22"/>
              </w:rPr>
            </w:pPr>
            <w:r w:rsidRPr="00B92617">
              <w:rPr>
                <w:rFonts w:eastAsia="Calibri" w:cstheme="minorHAnsi"/>
                <w:szCs w:val="22"/>
              </w:rPr>
              <w:t>21/02/2024</w:t>
            </w:r>
          </w:p>
        </w:tc>
        <w:tc>
          <w:tcPr>
            <w:tcW w:w="2416" w:type="dxa"/>
          </w:tcPr>
          <w:p w14:paraId="5E018E97" w14:textId="77777777" w:rsidR="0033065F" w:rsidRPr="00B92617" w:rsidRDefault="0033065F" w:rsidP="0033065F">
            <w:pPr>
              <w:spacing w:line="240" w:lineRule="auto"/>
              <w:jc w:val="both"/>
              <w:rPr>
                <w:rFonts w:eastAsia="Calibri" w:cstheme="minorHAnsi"/>
                <w:szCs w:val="22"/>
              </w:rPr>
            </w:pPr>
            <w:r w:rsidRPr="00B92617">
              <w:rPr>
                <w:rFonts w:eastAsia="Calibri" w:cstheme="minorHAnsi"/>
                <w:szCs w:val="22"/>
              </w:rPr>
              <w:t>Jordi Moretón</w:t>
            </w:r>
          </w:p>
          <w:p w14:paraId="528E3499" w14:textId="7CC8267F" w:rsidR="0033065F" w:rsidRPr="00B92617" w:rsidRDefault="0033065F" w:rsidP="0033065F">
            <w:pPr>
              <w:spacing w:line="240" w:lineRule="auto"/>
              <w:jc w:val="both"/>
              <w:rPr>
                <w:rFonts w:eastAsia="Calibri" w:cstheme="minorHAnsi"/>
                <w:szCs w:val="22"/>
              </w:rPr>
            </w:pPr>
            <w:r w:rsidRPr="00B92617">
              <w:rPr>
                <w:rFonts w:eastAsia="Calibri" w:cstheme="minorHAnsi"/>
                <w:szCs w:val="22"/>
              </w:rPr>
              <w:t>Lorena López</w:t>
            </w:r>
          </w:p>
        </w:tc>
        <w:tc>
          <w:tcPr>
            <w:tcW w:w="3685" w:type="dxa"/>
          </w:tcPr>
          <w:p w14:paraId="3484AAAC" w14:textId="16F02647" w:rsidR="0033065F" w:rsidRPr="00B92617" w:rsidRDefault="0033065F" w:rsidP="00B92617">
            <w:pPr>
              <w:spacing w:line="240" w:lineRule="auto"/>
              <w:rPr>
                <w:rFonts w:eastAsia="Calibri" w:cstheme="minorHAnsi"/>
                <w:szCs w:val="22"/>
              </w:rPr>
            </w:pPr>
            <w:r w:rsidRPr="00B92617">
              <w:rPr>
                <w:rFonts w:eastAsia="Calibri" w:cstheme="minorHAnsi"/>
                <w:szCs w:val="22"/>
              </w:rPr>
              <w:t>Mejoras varias, adaptación a la guía PGD completa del Plan Estatal</w:t>
            </w:r>
          </w:p>
        </w:tc>
      </w:tr>
    </w:tbl>
    <w:p w14:paraId="69BEED8F" w14:textId="55DB8B37" w:rsidR="00BA081D" w:rsidRPr="00BA081D" w:rsidRDefault="00BA081D" w:rsidP="00F1343F">
      <w:pPr>
        <w:jc w:val="both"/>
        <w:rPr>
          <w:rFonts w:eastAsia="Calibri" w:cstheme="minorHAnsi"/>
          <w:sz w:val="22"/>
          <w:szCs w:val="22"/>
        </w:rPr>
      </w:pPr>
    </w:p>
    <w:p w14:paraId="0B7EFE1A" w14:textId="6E97308F" w:rsidR="00EB6CFB" w:rsidRDefault="00BA081D" w:rsidP="00BA081D">
      <w:pPr>
        <w:spacing w:after="160"/>
        <w:jc w:val="both"/>
        <w:rPr>
          <w:rFonts w:ascii="Tahoma" w:eastAsia="Times New Roman" w:hAnsi="Tahoma" w:cs="Times New Roman"/>
          <w:sz w:val="22"/>
          <w:szCs w:val="22"/>
          <w:lang w:eastAsia="ca-ES"/>
        </w:rPr>
      </w:pPr>
      <w:r w:rsidRPr="00BA081D">
        <w:rPr>
          <w:rFonts w:ascii="Tahoma" w:eastAsia="Times New Roman" w:hAnsi="Tahoma" w:cs="Times New Roman"/>
          <w:sz w:val="22"/>
          <w:szCs w:val="22"/>
          <w:lang w:eastAsia="ca-ES"/>
        </w:rPr>
        <w:lastRenderedPageBreak/>
        <w:t xml:space="preserve">La finalidad de este documento es servir de apoyo al personal investigador para </w:t>
      </w:r>
      <w:r w:rsidR="00A64B6C">
        <w:rPr>
          <w:rFonts w:ascii="Tahoma" w:eastAsia="Times New Roman" w:hAnsi="Tahoma" w:cs="Times New Roman"/>
          <w:sz w:val="22"/>
          <w:szCs w:val="22"/>
          <w:lang w:eastAsia="ca-ES"/>
        </w:rPr>
        <w:t>cumplimentar</w:t>
      </w:r>
      <w:r w:rsidRPr="00BA081D">
        <w:rPr>
          <w:rFonts w:ascii="Tahoma" w:eastAsia="Times New Roman" w:hAnsi="Tahoma" w:cs="Times New Roman"/>
          <w:sz w:val="22"/>
          <w:szCs w:val="22"/>
          <w:lang w:eastAsia="ca-ES"/>
        </w:rPr>
        <w:t xml:space="preserve"> la </w:t>
      </w:r>
      <w:r w:rsidRPr="00B92617">
        <w:rPr>
          <w:rFonts w:ascii="Tahoma" w:eastAsia="Times New Roman" w:hAnsi="Tahoma" w:cs="Times New Roman"/>
          <w:b/>
          <w:sz w:val="22"/>
          <w:szCs w:val="22"/>
          <w:u w:val="single"/>
          <w:lang w:eastAsia="ca-ES"/>
        </w:rPr>
        <w:t xml:space="preserve">propuesta </w:t>
      </w:r>
      <w:r w:rsidR="00A64B6C" w:rsidRPr="00B92617">
        <w:rPr>
          <w:rFonts w:ascii="Tahoma" w:eastAsia="Times New Roman" w:hAnsi="Tahoma" w:cs="Times New Roman"/>
          <w:b/>
          <w:sz w:val="22"/>
          <w:szCs w:val="22"/>
          <w:u w:val="single"/>
          <w:lang w:eastAsia="ca-ES"/>
        </w:rPr>
        <w:t>de</w:t>
      </w:r>
      <w:r w:rsidRPr="00B92617">
        <w:rPr>
          <w:rFonts w:ascii="Tahoma" w:eastAsia="Times New Roman" w:hAnsi="Tahoma" w:cs="Times New Roman"/>
          <w:b/>
          <w:sz w:val="22"/>
          <w:szCs w:val="22"/>
          <w:u w:val="single"/>
          <w:lang w:eastAsia="ca-ES"/>
        </w:rPr>
        <w:t xml:space="preserve"> plan de Gestión de Datos</w:t>
      </w:r>
      <w:r w:rsidRPr="00BA081D">
        <w:rPr>
          <w:rFonts w:ascii="Tahoma" w:eastAsia="Times New Roman" w:hAnsi="Tahoma" w:cs="Times New Roman"/>
          <w:sz w:val="22"/>
          <w:szCs w:val="22"/>
          <w:lang w:eastAsia="ca-ES"/>
        </w:rPr>
        <w:t xml:space="preserve"> (PGD)</w:t>
      </w:r>
      <w:r w:rsidR="00A64B6C">
        <w:rPr>
          <w:rFonts w:ascii="Tahoma" w:eastAsia="Times New Roman" w:hAnsi="Tahoma" w:cs="Times New Roman"/>
          <w:sz w:val="22"/>
          <w:szCs w:val="22"/>
          <w:lang w:eastAsia="ca-ES"/>
        </w:rPr>
        <w:t xml:space="preserve"> en la memoria de solicitud de convocatoria</w:t>
      </w:r>
      <w:r w:rsidR="00EB6CFB">
        <w:rPr>
          <w:rFonts w:ascii="Tahoma" w:eastAsia="Times New Roman" w:hAnsi="Tahoma" w:cs="Times New Roman"/>
          <w:sz w:val="22"/>
          <w:szCs w:val="22"/>
          <w:lang w:eastAsia="ca-ES"/>
        </w:rPr>
        <w:t>s</w:t>
      </w:r>
      <w:r w:rsidR="00A64B6C">
        <w:rPr>
          <w:rFonts w:ascii="Tahoma" w:eastAsia="Times New Roman" w:hAnsi="Tahoma" w:cs="Times New Roman"/>
          <w:sz w:val="22"/>
          <w:szCs w:val="22"/>
          <w:lang w:eastAsia="ca-ES"/>
        </w:rPr>
        <w:t xml:space="preserve"> de proyectos </w:t>
      </w:r>
      <w:r w:rsidR="00EB6CFB" w:rsidRPr="00EB6CFB">
        <w:rPr>
          <w:rFonts w:ascii="Tahoma" w:eastAsia="Times New Roman" w:hAnsi="Tahoma" w:cs="Times New Roman"/>
          <w:sz w:val="22"/>
          <w:szCs w:val="22"/>
          <w:lang w:eastAsia="ca-ES"/>
        </w:rPr>
        <w:t>financiados en el marco del Plan Estatal de Investigación Científica y Técnica y de Innovación</w:t>
      </w:r>
      <w:r w:rsidR="00A64B6C">
        <w:rPr>
          <w:rFonts w:ascii="Tahoma" w:eastAsia="Times New Roman" w:hAnsi="Tahoma" w:cs="Times New Roman"/>
          <w:sz w:val="22"/>
          <w:szCs w:val="22"/>
          <w:lang w:eastAsia="ca-ES"/>
        </w:rPr>
        <w:t>.</w:t>
      </w:r>
    </w:p>
    <w:p w14:paraId="2E14CCC0" w14:textId="6A294B0A" w:rsidR="00BA081D" w:rsidRPr="00BA081D" w:rsidRDefault="00A64B6C" w:rsidP="00BA081D">
      <w:pPr>
        <w:spacing w:after="160"/>
        <w:jc w:val="both"/>
        <w:rPr>
          <w:rFonts w:ascii="Tahoma" w:eastAsia="Times New Roman" w:hAnsi="Tahoma" w:cs="Times New Roman"/>
          <w:sz w:val="22"/>
          <w:szCs w:val="22"/>
          <w:lang w:eastAsia="ca-ES"/>
        </w:rPr>
      </w:pPr>
      <w:r w:rsidRPr="00B92617">
        <w:rPr>
          <w:rFonts w:ascii="Tahoma" w:eastAsia="Times New Roman" w:hAnsi="Tahoma" w:cs="Times New Roman"/>
          <w:b/>
          <w:sz w:val="22"/>
          <w:szCs w:val="22"/>
          <w:u w:val="single"/>
          <w:lang w:eastAsia="ca-ES"/>
        </w:rPr>
        <w:t>En la memoria de solicitud no se incluye el PGD completo, solamente se deberá incorporar una descripción inicial</w:t>
      </w:r>
      <w:r w:rsidRPr="00A64B6C">
        <w:rPr>
          <w:rFonts w:ascii="Tahoma" w:eastAsia="Times New Roman" w:hAnsi="Tahoma" w:cs="Times New Roman"/>
          <w:sz w:val="22"/>
          <w:szCs w:val="22"/>
          <w:lang w:eastAsia="ca-ES"/>
        </w:rPr>
        <w:t xml:space="preserve"> que contenga qué datos se van a</w:t>
      </w:r>
      <w:r>
        <w:rPr>
          <w:rFonts w:ascii="Tahoma" w:eastAsia="Times New Roman" w:hAnsi="Tahoma" w:cs="Times New Roman"/>
          <w:sz w:val="22"/>
          <w:szCs w:val="22"/>
          <w:lang w:eastAsia="ca-ES"/>
        </w:rPr>
        <w:t xml:space="preserve"> </w:t>
      </w:r>
      <w:r w:rsidRPr="00A64B6C">
        <w:rPr>
          <w:rFonts w:ascii="Tahoma" w:eastAsia="Times New Roman" w:hAnsi="Tahoma" w:cs="Times New Roman"/>
          <w:sz w:val="22"/>
          <w:szCs w:val="22"/>
          <w:lang w:eastAsia="ca-ES"/>
        </w:rPr>
        <w:t>recoger o generar en el marco del proyecto (tipologías y formatos), cómo será el acceso a los mismos (quién, cómo y cuándo se</w:t>
      </w:r>
      <w:r>
        <w:rPr>
          <w:rFonts w:ascii="Tahoma" w:eastAsia="Times New Roman" w:hAnsi="Tahoma" w:cs="Times New Roman"/>
          <w:sz w:val="22"/>
          <w:szCs w:val="22"/>
          <w:lang w:eastAsia="ca-ES"/>
        </w:rPr>
        <w:t xml:space="preserve"> </w:t>
      </w:r>
      <w:r w:rsidRPr="00A64B6C">
        <w:rPr>
          <w:rFonts w:ascii="Tahoma" w:eastAsia="Times New Roman" w:hAnsi="Tahoma" w:cs="Times New Roman"/>
          <w:sz w:val="22"/>
          <w:szCs w:val="22"/>
          <w:lang w:eastAsia="ca-ES"/>
        </w:rPr>
        <w:t>podrá acceder a ellos), de quién son los datos y en qué repositorio está previsto su depósito, difusión y preservación. Asimismo,</w:t>
      </w:r>
      <w:r>
        <w:rPr>
          <w:rFonts w:ascii="Tahoma" w:eastAsia="Times New Roman" w:hAnsi="Tahoma" w:cs="Times New Roman"/>
          <w:sz w:val="22"/>
          <w:szCs w:val="22"/>
          <w:lang w:eastAsia="ca-ES"/>
        </w:rPr>
        <w:t xml:space="preserve"> </w:t>
      </w:r>
      <w:r w:rsidRPr="00A64B6C">
        <w:rPr>
          <w:rFonts w:ascii="Tahoma" w:eastAsia="Times New Roman" w:hAnsi="Tahoma" w:cs="Times New Roman"/>
          <w:sz w:val="22"/>
          <w:szCs w:val="22"/>
          <w:lang w:eastAsia="ca-ES"/>
        </w:rPr>
        <w:t>se recogerán, en su caso, las condiciones éticas o legales específicas que los regulen (ej. privacidad de los datos y su</w:t>
      </w:r>
      <w:r>
        <w:rPr>
          <w:rFonts w:ascii="Tahoma" w:eastAsia="Times New Roman" w:hAnsi="Tahoma" w:cs="Times New Roman"/>
          <w:sz w:val="22"/>
          <w:szCs w:val="22"/>
          <w:lang w:eastAsia="ca-ES"/>
        </w:rPr>
        <w:t xml:space="preserve"> </w:t>
      </w:r>
      <w:r w:rsidRPr="00A64B6C">
        <w:rPr>
          <w:rFonts w:ascii="Tahoma" w:eastAsia="Times New Roman" w:hAnsi="Tahoma" w:cs="Times New Roman"/>
          <w:sz w:val="22"/>
          <w:szCs w:val="22"/>
          <w:lang w:eastAsia="ca-ES"/>
        </w:rPr>
        <w:t>reglamentación; datos protegidos o protegibles por propiedad intelectual o industrial, etc.) que condicionen su disponibilidad,</w:t>
      </w:r>
      <w:r>
        <w:rPr>
          <w:rFonts w:ascii="Tahoma" w:eastAsia="Times New Roman" w:hAnsi="Tahoma" w:cs="Times New Roman"/>
          <w:sz w:val="22"/>
          <w:szCs w:val="22"/>
          <w:lang w:eastAsia="ca-ES"/>
        </w:rPr>
        <w:t xml:space="preserve"> </w:t>
      </w:r>
      <w:r w:rsidRPr="00A64B6C">
        <w:rPr>
          <w:rFonts w:ascii="Tahoma" w:eastAsia="Times New Roman" w:hAnsi="Tahoma" w:cs="Times New Roman"/>
          <w:sz w:val="22"/>
          <w:szCs w:val="22"/>
          <w:lang w:eastAsia="ca-ES"/>
        </w:rPr>
        <w:t>uso y/o reutilización. Esta declaración inicial en el momento de la solicitud no condicionará la creación de un Plan de Gestión de</w:t>
      </w:r>
      <w:r>
        <w:rPr>
          <w:rFonts w:ascii="Tahoma" w:eastAsia="Times New Roman" w:hAnsi="Tahoma" w:cs="Times New Roman"/>
          <w:sz w:val="22"/>
          <w:szCs w:val="22"/>
          <w:lang w:eastAsia="ca-ES"/>
        </w:rPr>
        <w:t xml:space="preserve"> </w:t>
      </w:r>
      <w:r w:rsidRPr="00A64B6C">
        <w:rPr>
          <w:rFonts w:ascii="Tahoma" w:eastAsia="Times New Roman" w:hAnsi="Tahoma" w:cs="Times New Roman"/>
          <w:sz w:val="22"/>
          <w:szCs w:val="22"/>
          <w:lang w:eastAsia="ca-ES"/>
        </w:rPr>
        <w:t>Datos formal en el caso de que el proyecto resulte finalmente financiado.</w:t>
      </w:r>
    </w:p>
    <w:p w14:paraId="2E452C7E" w14:textId="77777777" w:rsidR="00EB6CFB" w:rsidRDefault="00EB6CFB" w:rsidP="00BA081D">
      <w:pPr>
        <w:spacing w:after="160"/>
        <w:jc w:val="both"/>
        <w:rPr>
          <w:rFonts w:ascii="Tahoma" w:eastAsia="Times New Roman" w:hAnsi="Tahoma" w:cs="Times New Roman"/>
          <w:b/>
          <w:sz w:val="22"/>
          <w:szCs w:val="22"/>
          <w:u w:val="single"/>
          <w:lang w:eastAsia="ca-ES"/>
        </w:rPr>
      </w:pPr>
    </w:p>
    <w:p w14:paraId="6EFFA3C2" w14:textId="0642084D" w:rsidR="00BA081D" w:rsidRDefault="00505303" w:rsidP="00BA081D">
      <w:pPr>
        <w:spacing w:after="160"/>
        <w:jc w:val="both"/>
        <w:rPr>
          <w:rFonts w:ascii="Tahoma" w:eastAsia="Times New Roman" w:hAnsi="Tahoma" w:cs="Times New Roman"/>
          <w:b/>
          <w:sz w:val="22"/>
          <w:szCs w:val="22"/>
          <w:u w:val="single"/>
          <w:lang w:eastAsia="ca-ES"/>
        </w:rPr>
      </w:pPr>
      <w:r w:rsidRPr="00B92617">
        <w:rPr>
          <w:rFonts w:ascii="Tahoma" w:eastAsia="Times New Roman" w:hAnsi="Tahoma" w:cs="Times New Roman"/>
          <w:b/>
          <w:sz w:val="22"/>
          <w:szCs w:val="22"/>
          <w:u w:val="single"/>
          <w:lang w:eastAsia="ca-ES"/>
        </w:rPr>
        <w:t>Esta descripción inicial ocupará un máximo de 1 página y 5250 caracteres.</w:t>
      </w:r>
    </w:p>
    <w:p w14:paraId="3513DC3A" w14:textId="77777777" w:rsidR="0033065F" w:rsidRDefault="0033065F" w:rsidP="00B92617">
      <w:pPr>
        <w:pStyle w:val="Prrafodelista"/>
        <w:spacing w:after="160"/>
        <w:rPr>
          <w:rFonts w:ascii="Tahoma" w:eastAsia="Times New Roman" w:hAnsi="Tahoma" w:cs="Times New Roman"/>
          <w:sz w:val="22"/>
          <w:szCs w:val="22"/>
          <w:lang w:eastAsia="ca-ES"/>
        </w:rPr>
      </w:pPr>
    </w:p>
    <w:p w14:paraId="24A9D387" w14:textId="005766BA" w:rsidR="0033065F" w:rsidRPr="00F6436E" w:rsidRDefault="0033065F" w:rsidP="00241213">
      <w:pPr>
        <w:pStyle w:val="Prrafodelista"/>
        <w:numPr>
          <w:ilvl w:val="0"/>
          <w:numId w:val="3"/>
        </w:numPr>
        <w:spacing w:after="160"/>
        <w:rPr>
          <w:rFonts w:ascii="Tahoma" w:eastAsia="Times New Roman" w:hAnsi="Tahoma" w:cs="Times New Roman"/>
          <w:sz w:val="22"/>
          <w:szCs w:val="22"/>
          <w:lang w:eastAsia="ca-ES"/>
        </w:rPr>
      </w:pPr>
      <w:r>
        <w:rPr>
          <w:rFonts w:ascii="Tahoma" w:eastAsia="Times New Roman" w:hAnsi="Tahoma" w:cs="Times New Roman"/>
          <w:sz w:val="22"/>
          <w:szCs w:val="22"/>
          <w:lang w:eastAsia="ca-ES"/>
        </w:rPr>
        <w:t xml:space="preserve">Puedes consultar la guía del PGD completo en el siguiente enlace: </w:t>
      </w:r>
      <w:hyperlink r:id="rId8" w:history="1">
        <w:r w:rsidRPr="00B92617">
          <w:rPr>
            <w:rStyle w:val="Hipervnculo"/>
            <w:rFonts w:ascii="Tahoma" w:eastAsia="Times New Roman" w:hAnsi="Tahoma" w:cs="Times New Roman"/>
            <w:szCs w:val="22"/>
            <w:lang w:eastAsia="ca-ES"/>
          </w:rPr>
          <w:t>https://www.irsjd.org/ca/recerca/documentacio-interes-cientific/gestio-de-dades-fair/</w:t>
        </w:r>
      </w:hyperlink>
      <w:r>
        <w:rPr>
          <w:rFonts w:ascii="Tahoma" w:eastAsia="Times New Roman" w:hAnsi="Tahoma" w:cs="Times New Roman"/>
          <w:sz w:val="22"/>
          <w:szCs w:val="22"/>
          <w:lang w:eastAsia="ca-ES"/>
        </w:rPr>
        <w:t xml:space="preserve"> </w:t>
      </w:r>
    </w:p>
    <w:p w14:paraId="1C2B5579" w14:textId="77777777" w:rsidR="00EB6CFB" w:rsidRDefault="00EB6CFB" w:rsidP="00BA081D">
      <w:pPr>
        <w:spacing w:after="160"/>
        <w:jc w:val="both"/>
        <w:rPr>
          <w:rFonts w:ascii="Tahoma" w:eastAsia="Times New Roman" w:hAnsi="Tahoma" w:cs="Times New Roman"/>
          <w:b/>
          <w:sz w:val="22"/>
          <w:szCs w:val="22"/>
          <w:u w:val="single"/>
          <w:lang w:eastAsia="ca-ES"/>
        </w:rPr>
      </w:pPr>
    </w:p>
    <w:p w14:paraId="10102B3C" w14:textId="77777777" w:rsidR="00EB6CFB" w:rsidRPr="00B92617" w:rsidRDefault="00EB6CFB" w:rsidP="00BA081D">
      <w:pPr>
        <w:spacing w:after="160"/>
        <w:jc w:val="both"/>
        <w:rPr>
          <w:rFonts w:ascii="Tahoma" w:eastAsia="Times New Roman" w:hAnsi="Tahoma" w:cs="Times New Roman"/>
          <w:b/>
          <w:sz w:val="22"/>
          <w:szCs w:val="22"/>
          <w:u w:val="single"/>
          <w:lang w:eastAsia="ca-ES"/>
        </w:rPr>
      </w:pPr>
    </w:p>
    <w:tbl>
      <w:tblPr>
        <w:tblStyle w:val="Tabladecuadrcula4"/>
        <w:tblW w:w="8957" w:type="dxa"/>
        <w:tblLayout w:type="fixed"/>
        <w:tblCellMar>
          <w:top w:w="113" w:type="dxa"/>
          <w:bottom w:w="113" w:type="dxa"/>
        </w:tblCellMar>
        <w:tblLook w:val="0600" w:firstRow="0" w:lastRow="0" w:firstColumn="0" w:lastColumn="0" w:noHBand="1" w:noVBand="1"/>
      </w:tblPr>
      <w:tblGrid>
        <w:gridCol w:w="8957"/>
      </w:tblGrid>
      <w:tr w:rsidR="00833F98" w:rsidRPr="00BA081D" w14:paraId="567A678C" w14:textId="77777777" w:rsidTr="00B92617">
        <w:trPr>
          <w:trHeight w:val="2320"/>
        </w:trPr>
        <w:tc>
          <w:tcPr>
            <w:tcW w:w="8957" w:type="dxa"/>
          </w:tcPr>
          <w:p w14:paraId="603A4AA7" w14:textId="248671D1" w:rsidR="00BA081D" w:rsidRPr="00B92617" w:rsidRDefault="00BA081D" w:rsidP="00B92617">
            <w:pPr>
              <w:spacing w:after="200"/>
              <w:ind w:left="142" w:right="115"/>
              <w:jc w:val="both"/>
              <w:rPr>
                <w:rFonts w:ascii="Tahoma" w:eastAsia="Times New Roman" w:hAnsi="Tahoma" w:cs="Times New Roman"/>
                <w:sz w:val="22"/>
                <w:szCs w:val="22"/>
                <w:lang w:eastAsia="ca-ES"/>
              </w:rPr>
            </w:pPr>
            <w:r w:rsidRPr="00B92617">
              <w:rPr>
                <w:rFonts w:ascii="Tahoma" w:eastAsia="Times New Roman" w:hAnsi="Tahoma" w:cs="Times New Roman"/>
                <w:sz w:val="22"/>
                <w:szCs w:val="22"/>
                <w:lang w:eastAsia="ca-ES"/>
              </w:rPr>
              <w:t xml:space="preserve">Este documento ha </w:t>
            </w:r>
            <w:r w:rsidR="00EB6CFB" w:rsidRPr="00B92617">
              <w:rPr>
                <w:rFonts w:ascii="Tahoma" w:eastAsia="Times New Roman" w:hAnsi="Tahoma" w:cs="Times New Roman"/>
                <w:sz w:val="22"/>
                <w:szCs w:val="22"/>
                <w:lang w:eastAsia="ca-ES"/>
              </w:rPr>
              <w:t xml:space="preserve">sido </w:t>
            </w:r>
            <w:r w:rsidRPr="00B92617">
              <w:rPr>
                <w:rFonts w:ascii="Tahoma" w:eastAsia="Times New Roman" w:hAnsi="Tahoma" w:cs="Times New Roman"/>
                <w:sz w:val="22"/>
                <w:szCs w:val="22"/>
                <w:lang w:eastAsia="ca-ES"/>
              </w:rPr>
              <w:t xml:space="preserve">realizado por </w:t>
            </w:r>
            <w:r w:rsidR="00EB6CFB" w:rsidRPr="00B92617">
              <w:rPr>
                <w:rFonts w:ascii="Tahoma" w:eastAsia="Times New Roman" w:hAnsi="Tahoma" w:cs="Times New Roman"/>
                <w:sz w:val="22"/>
                <w:szCs w:val="22"/>
                <w:lang w:eastAsia="ca-ES"/>
              </w:rPr>
              <w:t>el IRSJD</w:t>
            </w:r>
            <w:r w:rsidRPr="00B92617">
              <w:rPr>
                <w:rFonts w:ascii="Tahoma" w:eastAsia="Times New Roman" w:hAnsi="Tahoma" w:cs="Times New Roman"/>
                <w:sz w:val="22"/>
                <w:szCs w:val="22"/>
                <w:lang w:eastAsia="ca-ES"/>
              </w:rPr>
              <w:t>, teniendo en cuenta la</w:t>
            </w:r>
            <w:r w:rsidR="00EB6CFB" w:rsidRPr="00B92617">
              <w:rPr>
                <w:rFonts w:ascii="Tahoma" w:eastAsia="Times New Roman" w:hAnsi="Tahoma" w:cs="Times New Roman"/>
                <w:sz w:val="22"/>
                <w:szCs w:val="22"/>
                <w:lang w:eastAsia="ca-ES"/>
              </w:rPr>
              <w:t xml:space="preserve"> documentación oficial de la</w:t>
            </w:r>
            <w:r w:rsidR="0033065F">
              <w:rPr>
                <w:rFonts w:ascii="Tahoma" w:eastAsia="Times New Roman" w:hAnsi="Tahoma" w:cs="Times New Roman"/>
                <w:sz w:val="22"/>
                <w:szCs w:val="22"/>
                <w:lang w:eastAsia="ca-ES"/>
              </w:rPr>
              <w:t>s</w:t>
            </w:r>
            <w:r w:rsidR="00EB6CFB" w:rsidRPr="00B92617">
              <w:rPr>
                <w:rFonts w:ascii="Tahoma" w:eastAsia="Times New Roman" w:hAnsi="Tahoma" w:cs="Times New Roman"/>
                <w:sz w:val="22"/>
                <w:szCs w:val="22"/>
                <w:lang w:eastAsia="ca-ES"/>
              </w:rPr>
              <w:t xml:space="preserve"> convocatoria</w:t>
            </w:r>
            <w:r w:rsidR="0033065F">
              <w:rPr>
                <w:rFonts w:ascii="Tahoma" w:eastAsia="Times New Roman" w:hAnsi="Tahoma" w:cs="Times New Roman"/>
                <w:sz w:val="22"/>
                <w:szCs w:val="22"/>
                <w:lang w:eastAsia="ca-ES"/>
              </w:rPr>
              <w:t>s del Plan</w:t>
            </w:r>
            <w:r w:rsidR="00EB6CFB" w:rsidRPr="00B92617">
              <w:rPr>
                <w:rFonts w:ascii="Tahoma" w:eastAsia="Times New Roman" w:hAnsi="Tahoma" w:cs="Times New Roman"/>
                <w:sz w:val="22"/>
                <w:szCs w:val="22"/>
                <w:lang w:eastAsia="ca-ES"/>
              </w:rPr>
              <w:t>, y adaptando</w:t>
            </w:r>
            <w:r w:rsidRPr="00B92617">
              <w:rPr>
                <w:rFonts w:ascii="Tahoma" w:eastAsia="Times New Roman" w:hAnsi="Tahoma" w:cs="Times New Roman"/>
                <w:sz w:val="22"/>
                <w:szCs w:val="22"/>
                <w:lang w:eastAsia="ca-ES"/>
              </w:rPr>
              <w:t xml:space="preserve"> </w:t>
            </w:r>
            <w:r w:rsidR="00EB6CFB" w:rsidRPr="00B92617">
              <w:rPr>
                <w:rFonts w:ascii="Tahoma" w:eastAsia="Times New Roman" w:hAnsi="Tahoma" w:cs="Times New Roman"/>
                <w:sz w:val="22"/>
                <w:szCs w:val="22"/>
                <w:lang w:eastAsia="ca-ES"/>
              </w:rPr>
              <w:t xml:space="preserve">contenidos </w:t>
            </w:r>
            <w:r w:rsidR="00EB6CFB" w:rsidRPr="00B92617">
              <w:rPr>
                <w:rFonts w:cstheme="minorHAnsi"/>
                <w:color w:val="000000" w:themeColor="text1"/>
                <w:sz w:val="22"/>
                <w:szCs w:val="22"/>
              </w:rPr>
              <w:t xml:space="preserve">de la guía de PGD versión 1 de enero de 2020 </w:t>
            </w:r>
            <w:r w:rsidR="00EB6CFB" w:rsidRPr="00B92617">
              <w:rPr>
                <w:sz w:val="22"/>
                <w:szCs w:val="22"/>
              </w:rPr>
              <w:t>para los proyectos financiados en el marco del Plan Estatal de Investigación Científica y Técnica y de Innovación,</w:t>
            </w:r>
            <w:r w:rsidR="00EB6CFB" w:rsidRPr="00B92617">
              <w:rPr>
                <w:rFonts w:cstheme="minorHAnsi"/>
                <w:color w:val="000000" w:themeColor="text1"/>
                <w:sz w:val="22"/>
                <w:szCs w:val="22"/>
              </w:rPr>
              <w:t xml:space="preserve"> elaborada por el Grupo de Trabajo de Apoyo a la Investigación del CSUC</w:t>
            </w:r>
            <w:r w:rsidRPr="00B92617">
              <w:rPr>
                <w:rFonts w:ascii="Tahoma" w:eastAsia="Times New Roman" w:hAnsi="Tahoma" w:cs="Times New Roman"/>
                <w:sz w:val="22"/>
                <w:szCs w:val="22"/>
                <w:lang w:eastAsia="ca-ES"/>
              </w:rPr>
              <w:t>.</w:t>
            </w:r>
          </w:p>
          <w:p w14:paraId="4E2AAEA2" w14:textId="2DCAC2F2" w:rsidR="00BA081D" w:rsidRPr="00BA081D" w:rsidRDefault="00EB6CFB" w:rsidP="00B92617">
            <w:pPr>
              <w:ind w:left="142" w:right="115"/>
              <w:jc w:val="both"/>
              <w:rPr>
                <w:rFonts w:ascii="Tahoma" w:eastAsia="Times New Roman" w:hAnsi="Tahoma" w:cs="Times New Roman"/>
                <w:lang w:eastAsia="ca-ES"/>
              </w:rPr>
            </w:pPr>
            <w:r w:rsidRPr="00A537E9">
              <w:rPr>
                <w:rFonts w:eastAsia="Calibri" w:cstheme="minorHAnsi"/>
                <w:noProof/>
                <w:sz w:val="22"/>
                <w:szCs w:val="22"/>
                <w:lang w:eastAsia="es-ES"/>
              </w:rPr>
              <w:drawing>
                <wp:anchor distT="0" distB="0" distL="114300" distR="114300" simplePos="0" relativeHeight="251661312" behindDoc="0" locked="0" layoutInCell="1" allowOverlap="1" wp14:anchorId="3F7E95D8" wp14:editId="5C08EB47">
                  <wp:simplePos x="0" y="0"/>
                  <wp:positionH relativeFrom="column">
                    <wp:posOffset>4618201</wp:posOffset>
                  </wp:positionH>
                  <wp:positionV relativeFrom="paragraph">
                    <wp:posOffset>221571</wp:posOffset>
                  </wp:positionV>
                  <wp:extent cx="838200" cy="295275"/>
                  <wp:effectExtent l="0" t="0" r="0" b="9525"/>
                  <wp:wrapSquare wrapText="bothSides"/>
                  <wp:docPr id="5" name="image1.png" descr="Licencia de Creative Commons"/>
                  <wp:cNvGraphicFramePr/>
                  <a:graphic xmlns:a="http://schemas.openxmlformats.org/drawingml/2006/main">
                    <a:graphicData uri="http://schemas.openxmlformats.org/drawingml/2006/picture">
                      <pic:pic xmlns:pic="http://schemas.openxmlformats.org/drawingml/2006/picture">
                        <pic:nvPicPr>
                          <pic:cNvPr id="0" name="image1.png" descr="Licencia de Creative Common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838200" cy="295275"/>
                          </a:xfrm>
                          <a:prstGeom prst="rect">
                            <a:avLst/>
                          </a:prstGeom>
                          <a:ln/>
                        </pic:spPr>
                      </pic:pic>
                    </a:graphicData>
                  </a:graphic>
                </wp:anchor>
              </w:drawing>
            </w:r>
            <w:r w:rsidRPr="00B92617">
              <w:rPr>
                <w:rFonts w:eastAsia="Calibri" w:cstheme="minorHAnsi"/>
                <w:sz w:val="22"/>
                <w:szCs w:val="22"/>
              </w:rPr>
              <w:t xml:space="preserve">Este documento se encuentro bajo Licencia de </w:t>
            </w:r>
            <w:hyperlink r:id="rId10">
              <w:proofErr w:type="spellStart"/>
              <w:r w:rsidRPr="00B92617">
                <w:rPr>
                  <w:rStyle w:val="Hipervnculo"/>
                  <w:rFonts w:eastAsia="Calibri" w:cstheme="minorHAnsi"/>
                  <w:sz w:val="22"/>
                  <w:szCs w:val="22"/>
                </w:rPr>
                <w:t>Creative</w:t>
              </w:r>
              <w:proofErr w:type="spellEnd"/>
              <w:r w:rsidRPr="00B92617">
                <w:rPr>
                  <w:rStyle w:val="Hipervnculo"/>
                  <w:rFonts w:eastAsia="Calibri" w:cstheme="minorHAnsi"/>
                  <w:sz w:val="22"/>
                  <w:szCs w:val="22"/>
                </w:rPr>
                <w:t xml:space="preserve"> </w:t>
              </w:r>
              <w:proofErr w:type="spellStart"/>
              <w:r w:rsidRPr="00B92617">
                <w:rPr>
                  <w:rStyle w:val="Hipervnculo"/>
                  <w:rFonts w:eastAsia="Calibri" w:cstheme="minorHAnsi"/>
                  <w:sz w:val="22"/>
                  <w:szCs w:val="22"/>
                </w:rPr>
                <w:t>Commons</w:t>
              </w:r>
              <w:proofErr w:type="spellEnd"/>
              <w:r w:rsidRPr="00B92617">
                <w:rPr>
                  <w:rStyle w:val="Hipervnculo"/>
                  <w:rFonts w:eastAsia="Calibri" w:cstheme="minorHAnsi"/>
                  <w:sz w:val="22"/>
                  <w:szCs w:val="22"/>
                </w:rPr>
                <w:t xml:space="preserve"> </w:t>
              </w:r>
              <w:proofErr w:type="spellStart"/>
              <w:r w:rsidRPr="00B92617">
                <w:rPr>
                  <w:rStyle w:val="Hipervnculo"/>
                  <w:rFonts w:eastAsia="Calibri" w:cstheme="minorHAnsi"/>
                  <w:sz w:val="22"/>
                  <w:szCs w:val="22"/>
                </w:rPr>
                <w:t>Attribution</w:t>
              </w:r>
              <w:proofErr w:type="spellEnd"/>
              <w:r w:rsidRPr="00B92617">
                <w:rPr>
                  <w:rStyle w:val="Hipervnculo"/>
                  <w:rFonts w:eastAsia="Calibri" w:cstheme="minorHAnsi"/>
                  <w:sz w:val="22"/>
                  <w:szCs w:val="22"/>
                </w:rPr>
                <w:t xml:space="preserve"> 4.0 International </w:t>
              </w:r>
              <w:proofErr w:type="spellStart"/>
              <w:r w:rsidRPr="00B92617">
                <w:rPr>
                  <w:rStyle w:val="Hipervnculo"/>
                  <w:rFonts w:eastAsia="Calibri" w:cstheme="minorHAnsi"/>
                  <w:sz w:val="22"/>
                  <w:szCs w:val="22"/>
                </w:rPr>
                <w:t>License</w:t>
              </w:r>
              <w:proofErr w:type="spellEnd"/>
            </w:hyperlink>
          </w:p>
        </w:tc>
      </w:tr>
    </w:tbl>
    <w:p w14:paraId="55B20418" w14:textId="548445CB" w:rsidR="00BA081D" w:rsidRPr="00B92617" w:rsidRDefault="00D66CCB" w:rsidP="00241213">
      <w:pPr>
        <w:pStyle w:val="Ttulo1"/>
        <w:numPr>
          <w:ilvl w:val="0"/>
          <w:numId w:val="2"/>
        </w:numPr>
        <w:spacing w:line="276" w:lineRule="auto"/>
        <w:rPr>
          <w:rFonts w:cstheme="minorHAnsi"/>
          <w:b/>
          <w:color w:val="3185C2" w:themeColor="accent5"/>
          <w:szCs w:val="28"/>
        </w:rPr>
      </w:pPr>
      <w:r w:rsidRPr="00B92617">
        <w:rPr>
          <w:rFonts w:cstheme="minorHAnsi"/>
          <w:b/>
          <w:color w:val="3185C2" w:themeColor="accent5"/>
          <w:szCs w:val="28"/>
        </w:rPr>
        <w:lastRenderedPageBreak/>
        <w:t>Resumen (</w:t>
      </w:r>
      <w:r w:rsidR="00BA081D" w:rsidRPr="00B92617">
        <w:rPr>
          <w:rFonts w:cstheme="minorHAnsi"/>
          <w:b/>
          <w:color w:val="3185C2" w:themeColor="accent5"/>
          <w:szCs w:val="28"/>
        </w:rPr>
        <w:t>breve y conciso) de los datos</w:t>
      </w:r>
      <w:r w:rsidR="00B549E8">
        <w:rPr>
          <w:rFonts w:cstheme="minorHAnsi"/>
          <w:b/>
          <w:color w:val="3185C2" w:themeColor="accent5"/>
          <w:szCs w:val="28"/>
        </w:rPr>
        <w:t xml:space="preserve"> </w:t>
      </w:r>
      <w:r w:rsidR="00BA081D" w:rsidRPr="00B92617">
        <w:rPr>
          <w:rFonts w:cstheme="minorHAnsi"/>
          <w:b/>
          <w:color w:val="3185C2" w:themeColor="accent5"/>
          <w:szCs w:val="28"/>
        </w:rPr>
        <w:t>generados y/o recopilados en el proyecto</w:t>
      </w:r>
    </w:p>
    <w:p w14:paraId="48667DB6" w14:textId="17014B48" w:rsidR="006E794D" w:rsidRPr="00B92617" w:rsidRDefault="006E794D" w:rsidP="00B92617">
      <w:pPr>
        <w:pStyle w:val="Ttulo2"/>
      </w:pPr>
      <w:r w:rsidRPr="00B92617">
        <w:t>Descripción</w:t>
      </w:r>
    </w:p>
    <w:p w14:paraId="7B675D74" w14:textId="7A57EAB1" w:rsidR="00041EE5" w:rsidRDefault="00041EE5" w:rsidP="00041EE5">
      <w:pPr>
        <w:jc w:val="both"/>
        <w:rPr>
          <w:rFonts w:cstheme="minorHAnsi"/>
          <w:sz w:val="22"/>
          <w:szCs w:val="22"/>
        </w:rPr>
      </w:pPr>
      <w:r w:rsidRPr="00A537E9">
        <w:rPr>
          <w:rFonts w:cstheme="minorHAnsi"/>
          <w:sz w:val="22"/>
          <w:szCs w:val="22"/>
        </w:rPr>
        <w:t>Explicar de manera breve el objetivo de los datos generados y/o recolectados y su relación con los objetivos del proyecto.</w:t>
      </w:r>
    </w:p>
    <w:p w14:paraId="19D389DB" w14:textId="77727C70" w:rsidR="0047119D" w:rsidRDefault="0047119D" w:rsidP="00041EE5">
      <w:pPr>
        <w:jc w:val="both"/>
        <w:rPr>
          <w:rFonts w:cstheme="minorHAnsi"/>
          <w:sz w:val="22"/>
          <w:szCs w:val="22"/>
        </w:rPr>
      </w:pPr>
      <w:r w:rsidRPr="00A537E9">
        <w:rPr>
          <w:rFonts w:cstheme="minorHAnsi"/>
          <w:sz w:val="22"/>
          <w:szCs w:val="22"/>
        </w:rPr>
        <w:t>Describir el contenido y alcance de los datos.</w:t>
      </w:r>
    </w:p>
    <w:p w14:paraId="0B58222C" w14:textId="12E859F0" w:rsidR="0047119D" w:rsidRPr="00A537E9" w:rsidRDefault="0047119D" w:rsidP="0047119D">
      <w:pPr>
        <w:jc w:val="both"/>
        <w:rPr>
          <w:rFonts w:cstheme="minorHAnsi"/>
          <w:sz w:val="22"/>
          <w:szCs w:val="22"/>
        </w:rPr>
      </w:pPr>
      <w:r w:rsidRPr="00A537E9">
        <w:rPr>
          <w:rFonts w:cstheme="minorHAnsi"/>
          <w:sz w:val="22"/>
          <w:szCs w:val="22"/>
        </w:rPr>
        <w:t>Indicar el origen de los datos, si éstos</w:t>
      </w:r>
      <w:r w:rsidR="00161B5B">
        <w:rPr>
          <w:rFonts w:cstheme="minorHAnsi"/>
          <w:sz w:val="22"/>
          <w:szCs w:val="22"/>
        </w:rPr>
        <w:t xml:space="preserve"> se generan dentro del proyecto o i</w:t>
      </w:r>
      <w:r w:rsidRPr="00A537E9">
        <w:rPr>
          <w:rFonts w:cstheme="minorHAnsi"/>
          <w:sz w:val="22"/>
          <w:szCs w:val="22"/>
        </w:rPr>
        <w:t>ndicar la fuente de donde se han obtenido, si éstos son recolectados.</w:t>
      </w:r>
    </w:p>
    <w:p w14:paraId="0A9B7B77" w14:textId="781ABDA7" w:rsidR="000C2832" w:rsidRPr="00B92617" w:rsidRDefault="000C2832" w:rsidP="00B92617">
      <w:pPr>
        <w:pStyle w:val="Ttulo2"/>
      </w:pPr>
      <w:r w:rsidRPr="00B92617">
        <w:t>Propuesta de respuesta</w:t>
      </w:r>
    </w:p>
    <w:p w14:paraId="2953FDDD" w14:textId="6340F941" w:rsidR="00BA081D" w:rsidRPr="00BA081D" w:rsidRDefault="00BA081D" w:rsidP="00BA081D">
      <w:pPr>
        <w:spacing w:after="160"/>
        <w:jc w:val="both"/>
        <w:rPr>
          <w:rFonts w:ascii="Tahoma" w:eastAsia="Times New Roman" w:hAnsi="Tahoma" w:cs="Times New Roman"/>
          <w:sz w:val="22"/>
          <w:szCs w:val="22"/>
          <w:lang w:eastAsia="ca-ES"/>
        </w:rPr>
      </w:pPr>
      <w:r w:rsidRPr="00BA081D">
        <w:rPr>
          <w:rFonts w:ascii="Tahoma" w:eastAsia="Times New Roman" w:hAnsi="Tahoma" w:cs="Times New Roman"/>
          <w:sz w:val="22"/>
          <w:szCs w:val="22"/>
          <w:lang w:eastAsia="ca-ES"/>
        </w:rPr>
        <w:t xml:space="preserve">El objetivo de los datos recopilados, generados y/o reutilizados es </w:t>
      </w:r>
      <w:r w:rsidRPr="00B92617">
        <w:rPr>
          <w:rFonts w:ascii="Tahoma" w:eastAsia="Times New Roman" w:hAnsi="Tahoma" w:cs="Times New Roman"/>
          <w:color w:val="FF0000"/>
          <w:sz w:val="22"/>
          <w:szCs w:val="22"/>
          <w:lang w:eastAsia="ca-ES"/>
        </w:rPr>
        <w:t>&lt;&lt;</w:t>
      </w:r>
      <w:r w:rsidRPr="00BA081D">
        <w:rPr>
          <w:rFonts w:ascii="Tahoma" w:eastAsia="Times New Roman" w:hAnsi="Tahoma" w:cs="Times New Roman"/>
          <w:color w:val="F92A2D"/>
          <w:sz w:val="22"/>
          <w:szCs w:val="22"/>
          <w:lang w:eastAsia="ca-ES"/>
        </w:rPr>
        <w:t xml:space="preserve"> explicar </w:t>
      </w:r>
      <w:r w:rsidR="000C2832">
        <w:rPr>
          <w:rFonts w:ascii="Tahoma" w:eastAsia="Times New Roman" w:hAnsi="Tahoma" w:cs="Times New Roman"/>
          <w:color w:val="F92A2D"/>
          <w:sz w:val="22"/>
          <w:szCs w:val="22"/>
          <w:lang w:eastAsia="ca-ES"/>
        </w:rPr>
        <w:t xml:space="preserve">a) </w:t>
      </w:r>
      <w:r w:rsidRPr="00BA081D">
        <w:rPr>
          <w:rFonts w:ascii="Tahoma" w:eastAsia="Times New Roman" w:hAnsi="Tahoma" w:cs="Times New Roman"/>
          <w:color w:val="F92A2D"/>
          <w:sz w:val="22"/>
          <w:szCs w:val="22"/>
          <w:lang w:eastAsia="ca-ES"/>
        </w:rPr>
        <w:t xml:space="preserve">el objetivo/propósito de los datos del proyecto y </w:t>
      </w:r>
      <w:r w:rsidR="000C2832">
        <w:rPr>
          <w:rFonts w:ascii="Tahoma" w:eastAsia="Times New Roman" w:hAnsi="Tahoma" w:cs="Times New Roman"/>
          <w:color w:val="F92A2D"/>
          <w:sz w:val="22"/>
          <w:szCs w:val="22"/>
          <w:lang w:eastAsia="ca-ES"/>
        </w:rPr>
        <w:t xml:space="preserve">b) </w:t>
      </w:r>
      <w:r w:rsidRPr="00BA081D">
        <w:rPr>
          <w:rFonts w:ascii="Tahoma" w:eastAsia="Times New Roman" w:hAnsi="Tahoma" w:cs="Times New Roman"/>
          <w:color w:val="F92A2D"/>
          <w:sz w:val="22"/>
          <w:szCs w:val="22"/>
          <w:lang w:eastAsia="ca-ES"/>
        </w:rPr>
        <w:t>la relación de estos datos con el objetivo del proyecto</w:t>
      </w:r>
      <w:r w:rsidRPr="00B92617">
        <w:rPr>
          <w:rFonts w:ascii="Tahoma" w:eastAsia="Times New Roman" w:hAnsi="Tahoma" w:cs="Times New Roman"/>
          <w:color w:val="FF0000"/>
          <w:sz w:val="22"/>
          <w:szCs w:val="22"/>
          <w:lang w:eastAsia="ca-ES"/>
        </w:rPr>
        <w:t>&gt;&gt;</w:t>
      </w:r>
      <w:r w:rsidRPr="00BA081D">
        <w:rPr>
          <w:rFonts w:ascii="Tahoma" w:eastAsia="Times New Roman" w:hAnsi="Tahoma" w:cs="Times New Roman"/>
          <w:sz w:val="22"/>
          <w:szCs w:val="22"/>
          <w:lang w:eastAsia="ca-ES"/>
        </w:rPr>
        <w:t xml:space="preserve">. Durante la ejecución del proyecto se producirán/reutilizarán varios conjuntos de datos: </w:t>
      </w:r>
    </w:p>
    <w:p w14:paraId="0127CA27" w14:textId="41B60547" w:rsidR="00BA081D" w:rsidRPr="00BA081D" w:rsidRDefault="00BA081D" w:rsidP="00241213">
      <w:pPr>
        <w:numPr>
          <w:ilvl w:val="0"/>
          <w:numId w:val="1"/>
        </w:numPr>
        <w:spacing w:after="160"/>
        <w:contextualSpacing/>
        <w:jc w:val="both"/>
        <w:rPr>
          <w:rFonts w:ascii="Tahoma" w:eastAsia="Times New Roman" w:hAnsi="Tahoma" w:cs="Times New Roman"/>
          <w:color w:val="F92A2D"/>
          <w:sz w:val="22"/>
          <w:szCs w:val="22"/>
          <w:lang w:eastAsia="ca-ES"/>
        </w:rPr>
      </w:pPr>
      <w:r w:rsidRPr="00BA081D">
        <w:rPr>
          <w:rFonts w:ascii="Tahoma" w:eastAsia="Times New Roman" w:hAnsi="Tahoma" w:cs="Times New Roman"/>
          <w:color w:val="F92A2D"/>
          <w:sz w:val="22"/>
          <w:szCs w:val="22"/>
          <w:lang w:eastAsia="ca-ES"/>
        </w:rPr>
        <w:t>Conjunto de datos XXX: &lt;&lt;Contextualiza con una descripción incluyendo el</w:t>
      </w:r>
      <w:r w:rsidR="0047119D">
        <w:rPr>
          <w:rFonts w:ascii="Tahoma" w:eastAsia="Times New Roman" w:hAnsi="Tahoma" w:cs="Times New Roman"/>
          <w:color w:val="F92A2D"/>
          <w:sz w:val="22"/>
          <w:szCs w:val="22"/>
          <w:lang w:eastAsia="ca-ES"/>
        </w:rPr>
        <w:t xml:space="preserve"> origen de los datos, el</w:t>
      </w:r>
      <w:r w:rsidRPr="00BA081D">
        <w:rPr>
          <w:rFonts w:ascii="Tahoma" w:eastAsia="Times New Roman" w:hAnsi="Tahoma" w:cs="Times New Roman"/>
          <w:color w:val="F92A2D"/>
          <w:sz w:val="22"/>
          <w:szCs w:val="22"/>
          <w:lang w:eastAsia="ca-ES"/>
        </w:rPr>
        <w:t xml:space="preserve"> tipo (observacional, experimental, simulado, derivado o compilado, conjunto de datos de referencia, otro) y el formato (textual, numérico, de imagen, etc.)&gt;&gt;</w:t>
      </w:r>
    </w:p>
    <w:p w14:paraId="6E82E373" w14:textId="77777777" w:rsidR="00BA081D" w:rsidRPr="00BA081D" w:rsidRDefault="00BA081D" w:rsidP="00241213">
      <w:pPr>
        <w:numPr>
          <w:ilvl w:val="0"/>
          <w:numId w:val="1"/>
        </w:numPr>
        <w:spacing w:after="160"/>
        <w:contextualSpacing/>
        <w:jc w:val="both"/>
        <w:rPr>
          <w:rFonts w:ascii="Tahoma" w:eastAsia="Times New Roman" w:hAnsi="Tahoma" w:cs="Times New Roman"/>
          <w:color w:val="F92A2D"/>
          <w:sz w:val="22"/>
          <w:szCs w:val="22"/>
          <w:lang w:eastAsia="ca-ES"/>
        </w:rPr>
      </w:pPr>
      <w:r w:rsidRPr="00BA081D">
        <w:rPr>
          <w:rFonts w:ascii="Tahoma" w:eastAsia="Times New Roman" w:hAnsi="Tahoma" w:cs="Times New Roman"/>
          <w:color w:val="F92A2D"/>
          <w:sz w:val="22"/>
          <w:szCs w:val="22"/>
          <w:lang w:eastAsia="ca-ES"/>
        </w:rPr>
        <w:t>Conjunto de datos YYY: ….</w:t>
      </w:r>
    </w:p>
    <w:p w14:paraId="2E5CB634" w14:textId="77777777" w:rsidR="00BA081D" w:rsidRPr="00BA081D" w:rsidRDefault="00BA081D" w:rsidP="00241213">
      <w:pPr>
        <w:numPr>
          <w:ilvl w:val="0"/>
          <w:numId w:val="1"/>
        </w:numPr>
        <w:spacing w:after="160"/>
        <w:contextualSpacing/>
        <w:jc w:val="both"/>
        <w:rPr>
          <w:rFonts w:ascii="Tahoma" w:eastAsia="Times New Roman" w:hAnsi="Tahoma" w:cs="Times New Roman"/>
          <w:color w:val="F92A2D"/>
          <w:sz w:val="22"/>
          <w:szCs w:val="22"/>
          <w:lang w:eastAsia="ca-ES"/>
        </w:rPr>
      </w:pPr>
      <w:r w:rsidRPr="00BA081D">
        <w:rPr>
          <w:rFonts w:ascii="Tahoma" w:eastAsia="Times New Roman" w:hAnsi="Tahoma" w:cs="Times New Roman"/>
          <w:color w:val="F92A2D"/>
          <w:sz w:val="22"/>
          <w:szCs w:val="22"/>
          <w:lang w:eastAsia="ca-ES"/>
        </w:rPr>
        <w:t>Conjunto de datos ZZZ: ….</w:t>
      </w:r>
    </w:p>
    <w:p w14:paraId="35C6BED6" w14:textId="67678A4F" w:rsidR="00BA081D" w:rsidRPr="00BA081D" w:rsidRDefault="00243324" w:rsidP="00BA081D">
      <w:pPr>
        <w:spacing w:after="160"/>
        <w:jc w:val="both"/>
        <w:rPr>
          <w:rFonts w:ascii="Tahoma" w:eastAsia="Times New Roman" w:hAnsi="Tahoma" w:cs="Times New Roman"/>
          <w:sz w:val="22"/>
          <w:szCs w:val="22"/>
          <w:lang w:eastAsia="ca-ES"/>
        </w:rPr>
      </w:pPr>
      <w:r>
        <w:rPr>
          <w:rFonts w:ascii="Tahoma" w:eastAsia="Times New Roman" w:hAnsi="Tahoma" w:cs="Times New Roman"/>
          <w:sz w:val="22"/>
          <w:szCs w:val="22"/>
          <w:highlight w:val="lightGray"/>
          <w:lang w:eastAsia="ca-ES"/>
        </w:rPr>
        <w:t xml:space="preserve">Nota: </w:t>
      </w:r>
      <w:r w:rsidR="00BA081D" w:rsidRPr="00BA081D">
        <w:rPr>
          <w:rFonts w:ascii="Tahoma" w:eastAsia="Times New Roman" w:hAnsi="Tahoma" w:cs="Times New Roman"/>
          <w:sz w:val="22"/>
          <w:szCs w:val="22"/>
          <w:highlight w:val="lightGray"/>
          <w:lang w:eastAsia="ca-ES"/>
        </w:rPr>
        <w:t>en caso de no estar el punto todavía/o bien definido, se puede indicar que la tipología y el formato de estos datos de investigación, todavía están por determinar.</w:t>
      </w:r>
    </w:p>
    <w:p w14:paraId="34C23175" w14:textId="05D04C0A" w:rsidR="00BA081D" w:rsidRPr="00B92617" w:rsidRDefault="00BA081D" w:rsidP="00241213">
      <w:pPr>
        <w:pStyle w:val="Ttulo1"/>
        <w:numPr>
          <w:ilvl w:val="0"/>
          <w:numId w:val="2"/>
        </w:numPr>
        <w:spacing w:line="276" w:lineRule="auto"/>
        <w:rPr>
          <w:rFonts w:cstheme="minorHAnsi"/>
          <w:b/>
          <w:color w:val="3185C2" w:themeColor="accent5"/>
          <w:szCs w:val="28"/>
        </w:rPr>
      </w:pPr>
      <w:r w:rsidRPr="00B92617">
        <w:rPr>
          <w:rFonts w:cstheme="minorHAnsi"/>
          <w:b/>
          <w:color w:val="3185C2" w:themeColor="accent5"/>
          <w:szCs w:val="28"/>
        </w:rPr>
        <w:t>Acceso a los datos durante la ejecución del proyecto</w:t>
      </w:r>
    </w:p>
    <w:p w14:paraId="099FE480" w14:textId="0ED71D64" w:rsidR="00D66CCB" w:rsidRPr="00B92617" w:rsidRDefault="00D66CCB" w:rsidP="00B92617">
      <w:pPr>
        <w:pStyle w:val="Ttulo2"/>
      </w:pPr>
      <w:r w:rsidRPr="00B92617">
        <w:t>Descripción</w:t>
      </w:r>
    </w:p>
    <w:p w14:paraId="434F6AA2" w14:textId="7BC11F27" w:rsidR="0022144E" w:rsidRPr="00A537E9" w:rsidRDefault="0022144E" w:rsidP="0022144E">
      <w:pPr>
        <w:jc w:val="both"/>
        <w:rPr>
          <w:rFonts w:cstheme="minorHAnsi"/>
          <w:sz w:val="22"/>
          <w:szCs w:val="22"/>
        </w:rPr>
      </w:pPr>
      <w:r w:rsidRPr="00A537E9">
        <w:rPr>
          <w:rFonts w:cstheme="minorHAnsi"/>
          <w:sz w:val="22"/>
          <w:szCs w:val="22"/>
        </w:rPr>
        <w:t>Describir cómo se compartirán los datos, es decir, quién tendrá acceso al conjunto de datos. Se puede crear un procedimiento para que temporalmente los datos se hagan accesibles al resto de miembros del grupo, los socios del proyecto, y al público en general. Hay que indicar si los datos se pondrán en acceso abierto y en qué plazo razonable. Si hay que establecer un periodo de embargo, es aquí donde hay que especificarlo.</w:t>
      </w:r>
    </w:p>
    <w:p w14:paraId="6D8F3B93" w14:textId="77777777" w:rsidR="000C2832" w:rsidRPr="00B92617" w:rsidRDefault="000C2832" w:rsidP="00B92617">
      <w:pPr>
        <w:rPr>
          <w:lang w:eastAsia="ca-ES"/>
        </w:rPr>
      </w:pPr>
    </w:p>
    <w:p w14:paraId="20C4CAB6" w14:textId="77777777" w:rsidR="000C2832" w:rsidRDefault="000C2832" w:rsidP="00BA081D">
      <w:pPr>
        <w:spacing w:after="160"/>
        <w:jc w:val="both"/>
        <w:rPr>
          <w:rFonts w:ascii="Tahoma" w:eastAsia="Times New Roman" w:hAnsi="Tahoma" w:cs="Times New Roman"/>
          <w:sz w:val="22"/>
          <w:szCs w:val="22"/>
          <w:lang w:eastAsia="ca-ES"/>
        </w:rPr>
      </w:pPr>
    </w:p>
    <w:p w14:paraId="194A6239" w14:textId="52D56A35" w:rsidR="000C2832" w:rsidRPr="00B92617" w:rsidRDefault="000C2832" w:rsidP="00B92617">
      <w:pPr>
        <w:pStyle w:val="Ttulo2"/>
      </w:pPr>
      <w:r w:rsidRPr="00B92617">
        <w:lastRenderedPageBreak/>
        <w:t>Propuesta de respuesta</w:t>
      </w:r>
    </w:p>
    <w:p w14:paraId="18F03650" w14:textId="764F1BB3" w:rsidR="00BA081D" w:rsidRDefault="00BA081D" w:rsidP="00B92617">
      <w:pPr>
        <w:spacing w:after="160"/>
        <w:jc w:val="both"/>
        <w:rPr>
          <w:rFonts w:ascii="Tahoma" w:eastAsia="Times New Roman" w:hAnsi="Tahoma" w:cs="Times New Roman"/>
          <w:sz w:val="22"/>
          <w:szCs w:val="22"/>
          <w:lang w:eastAsia="ca-ES"/>
        </w:rPr>
      </w:pPr>
      <w:r w:rsidRPr="00BA081D">
        <w:rPr>
          <w:rFonts w:ascii="Tahoma" w:eastAsia="Times New Roman" w:hAnsi="Tahoma" w:cs="Times New Roman"/>
          <w:sz w:val="22"/>
          <w:szCs w:val="22"/>
          <w:lang w:eastAsia="ca-ES"/>
        </w:rPr>
        <w:t xml:space="preserve">El acceso a los datos en cada fase del proyecto se determinará caso por caso para cada conjunto de datos. El acceso al equipo de investigación participante, así como a terceros (otros grupos de investigación a la institución/consorcio) se evaluará durante la fase de desarrollo del PGD. </w:t>
      </w:r>
    </w:p>
    <w:p w14:paraId="7D41B0E4" w14:textId="6F2F0246" w:rsidR="001F5A4C" w:rsidRPr="00B92617" w:rsidRDefault="001F5A4C" w:rsidP="001F5A4C">
      <w:pPr>
        <w:jc w:val="both"/>
        <w:rPr>
          <w:sz w:val="22"/>
          <w:szCs w:val="22"/>
        </w:rPr>
      </w:pPr>
      <w:r w:rsidRPr="00B92617">
        <w:rPr>
          <w:sz w:val="22"/>
          <w:szCs w:val="22"/>
        </w:rPr>
        <w:t xml:space="preserve">Los datos finales se </w:t>
      </w:r>
      <w:r w:rsidR="00365FF9" w:rsidRPr="00B92617">
        <w:rPr>
          <w:sz w:val="22"/>
          <w:szCs w:val="22"/>
        </w:rPr>
        <w:t>depositar</w:t>
      </w:r>
      <w:r w:rsidR="00365FF9">
        <w:rPr>
          <w:sz w:val="22"/>
          <w:szCs w:val="22"/>
        </w:rPr>
        <w:t>án</w:t>
      </w:r>
      <w:r w:rsidRPr="00B92617">
        <w:rPr>
          <w:sz w:val="22"/>
          <w:szCs w:val="22"/>
        </w:rPr>
        <w:t xml:space="preserve"> en acceso </w:t>
      </w:r>
      <w:r w:rsidRPr="00B92617">
        <w:rPr>
          <w:color w:val="E30613" w:themeColor="text2"/>
          <w:sz w:val="22"/>
          <w:szCs w:val="22"/>
        </w:rPr>
        <w:t xml:space="preserve">abierto/restringido/cerrado </w:t>
      </w:r>
      <w:r w:rsidRPr="00B92617">
        <w:rPr>
          <w:sz w:val="22"/>
          <w:szCs w:val="22"/>
        </w:rPr>
        <w:t>(cumpliendo los principios FAIR en todos los casos)</w:t>
      </w:r>
      <w:r>
        <w:rPr>
          <w:sz w:val="22"/>
          <w:szCs w:val="22"/>
        </w:rPr>
        <w:t xml:space="preserve"> </w:t>
      </w:r>
      <w:r w:rsidRPr="00B92617">
        <w:rPr>
          <w:sz w:val="22"/>
          <w:szCs w:val="22"/>
          <w:highlight w:val="lightGray"/>
        </w:rPr>
        <w:t>(Nota: Cuando el acceso a los datos es restringido o cerrado, hay que justificar el por qué)</w:t>
      </w:r>
      <w:r w:rsidRPr="00B92617">
        <w:rPr>
          <w:sz w:val="22"/>
          <w:szCs w:val="22"/>
        </w:rPr>
        <w:t>. Si es necesario, se podr</w:t>
      </w:r>
      <w:r>
        <w:rPr>
          <w:sz w:val="22"/>
          <w:szCs w:val="22"/>
        </w:rPr>
        <w:t>á</w:t>
      </w:r>
      <w:r w:rsidRPr="00B92617">
        <w:rPr>
          <w:sz w:val="22"/>
          <w:szCs w:val="22"/>
        </w:rPr>
        <w:t xml:space="preserve"> </w:t>
      </w:r>
      <w:r w:rsidR="00365FF9">
        <w:rPr>
          <w:sz w:val="22"/>
          <w:szCs w:val="22"/>
        </w:rPr>
        <w:t xml:space="preserve">restringir el acceso mediante un formulario de solicitud, así como </w:t>
      </w:r>
      <w:r w:rsidRPr="00B92617">
        <w:rPr>
          <w:sz w:val="22"/>
          <w:szCs w:val="22"/>
        </w:rPr>
        <w:t>embargar el acceso a los conjuntos de datos durante un período de tiempo.</w:t>
      </w:r>
      <w:r w:rsidRPr="00B92617">
        <w:rPr>
          <w:rFonts w:ascii="Tahoma" w:eastAsia="Times New Roman" w:hAnsi="Tahoma" w:cs="Times New Roman"/>
          <w:sz w:val="22"/>
          <w:szCs w:val="22"/>
          <w:lang w:eastAsia="ca-ES"/>
        </w:rPr>
        <w:t xml:space="preserve"> </w:t>
      </w:r>
      <w:r w:rsidRPr="00B92617">
        <w:rPr>
          <w:sz w:val="22"/>
          <w:szCs w:val="22"/>
        </w:rPr>
        <w:t>El acceso a los datos de investigación publicados se gestiona</w:t>
      </w:r>
      <w:r>
        <w:rPr>
          <w:sz w:val="22"/>
          <w:szCs w:val="22"/>
        </w:rPr>
        <w:t>rá</w:t>
      </w:r>
      <w:r w:rsidRPr="00B92617">
        <w:rPr>
          <w:sz w:val="22"/>
          <w:szCs w:val="22"/>
        </w:rPr>
        <w:t xml:space="preserve"> a través de una licencia </w:t>
      </w:r>
      <w:proofErr w:type="spellStart"/>
      <w:r w:rsidRPr="00B92617">
        <w:rPr>
          <w:sz w:val="22"/>
          <w:szCs w:val="22"/>
        </w:rPr>
        <w:t>Creative</w:t>
      </w:r>
      <w:proofErr w:type="spellEnd"/>
      <w:r w:rsidRPr="00B92617">
        <w:rPr>
          <w:sz w:val="22"/>
          <w:szCs w:val="22"/>
        </w:rPr>
        <w:t xml:space="preserve"> </w:t>
      </w:r>
      <w:proofErr w:type="spellStart"/>
      <w:r w:rsidRPr="00B92617">
        <w:rPr>
          <w:sz w:val="22"/>
          <w:szCs w:val="22"/>
        </w:rPr>
        <w:t>Commons</w:t>
      </w:r>
      <w:proofErr w:type="spellEnd"/>
      <w:r w:rsidRPr="00B92617">
        <w:rPr>
          <w:sz w:val="22"/>
          <w:szCs w:val="22"/>
        </w:rPr>
        <w:t xml:space="preserve"> o equivalente, seleccionando la opción que permita la mayor difusión y reutilización posible, considerando todos los factores (leyes, obligaciones contractuales, etc.) y de forma individualizada para cada conjunto de datos. Los metadatos se publicarán siempre sin restricción alguna, con licencia CC0. Estos datos se conservarán durante la vida útil del repositorio.</w:t>
      </w:r>
    </w:p>
    <w:p w14:paraId="1F086E22" w14:textId="72DFF278" w:rsidR="00243324" w:rsidRDefault="0023233B" w:rsidP="00BA081D">
      <w:pPr>
        <w:spacing w:after="160"/>
        <w:jc w:val="both"/>
        <w:rPr>
          <w:rFonts w:ascii="Tahoma" w:eastAsia="Times New Roman" w:hAnsi="Tahoma" w:cs="Times New Roman"/>
          <w:sz w:val="22"/>
          <w:szCs w:val="22"/>
          <w:lang w:eastAsia="ca-ES"/>
        </w:rPr>
      </w:pPr>
      <w:r w:rsidRPr="00B92617">
        <w:rPr>
          <w:rFonts w:ascii="Tahoma" w:eastAsia="Times New Roman" w:hAnsi="Tahoma" w:cs="Times New Roman"/>
          <w:sz w:val="22"/>
          <w:szCs w:val="22"/>
          <w:highlight w:val="lightGray"/>
          <w:lang w:eastAsia="ca-ES"/>
        </w:rPr>
        <w:t>Nota: a</w:t>
      </w:r>
      <w:r w:rsidR="00243324" w:rsidRPr="00B92617">
        <w:rPr>
          <w:rFonts w:ascii="Tahoma" w:eastAsia="Times New Roman" w:hAnsi="Tahoma" w:cs="Times New Roman"/>
          <w:sz w:val="22"/>
          <w:szCs w:val="22"/>
          <w:highlight w:val="lightGray"/>
          <w:lang w:eastAsia="ca-ES"/>
        </w:rPr>
        <w:t xml:space="preserve">lternativamente, si sabemos cómo será el acceso a los datos durante la ejecución del proyecto, </w:t>
      </w:r>
      <w:r w:rsidR="0033065F" w:rsidRPr="00B92617">
        <w:rPr>
          <w:rFonts w:ascii="Tahoma" w:eastAsia="Times New Roman" w:hAnsi="Tahoma" w:cs="Times New Roman"/>
          <w:sz w:val="22"/>
          <w:szCs w:val="22"/>
          <w:highlight w:val="lightGray"/>
          <w:lang w:eastAsia="ca-ES"/>
        </w:rPr>
        <w:t>explicar brevemente quien tendrá acceso durante las fases de recolección</w:t>
      </w:r>
      <w:r w:rsidR="00365FF9">
        <w:rPr>
          <w:rFonts w:ascii="Tahoma" w:eastAsia="Times New Roman" w:hAnsi="Tahoma" w:cs="Times New Roman"/>
          <w:sz w:val="22"/>
          <w:szCs w:val="22"/>
          <w:highlight w:val="lightGray"/>
          <w:lang w:eastAsia="ca-ES"/>
        </w:rPr>
        <w:t xml:space="preserve"> y</w:t>
      </w:r>
      <w:r w:rsidR="0033065F" w:rsidRPr="00B92617">
        <w:rPr>
          <w:rFonts w:ascii="Tahoma" w:eastAsia="Times New Roman" w:hAnsi="Tahoma" w:cs="Times New Roman"/>
          <w:sz w:val="22"/>
          <w:szCs w:val="22"/>
          <w:highlight w:val="lightGray"/>
          <w:lang w:eastAsia="ca-ES"/>
        </w:rPr>
        <w:t xml:space="preserve"> análisis.</w:t>
      </w:r>
    </w:p>
    <w:p w14:paraId="5260689D" w14:textId="1C914008" w:rsidR="00BA081D" w:rsidRPr="00B92617" w:rsidRDefault="00BA081D" w:rsidP="00241213">
      <w:pPr>
        <w:pStyle w:val="Ttulo1"/>
        <w:numPr>
          <w:ilvl w:val="0"/>
          <w:numId w:val="2"/>
        </w:numPr>
        <w:spacing w:line="276" w:lineRule="auto"/>
        <w:rPr>
          <w:rFonts w:cstheme="minorHAnsi"/>
          <w:b/>
          <w:color w:val="3185C2" w:themeColor="accent5"/>
          <w:szCs w:val="28"/>
        </w:rPr>
      </w:pPr>
      <w:r w:rsidRPr="00B92617">
        <w:rPr>
          <w:rFonts w:cstheme="minorHAnsi"/>
          <w:b/>
          <w:color w:val="3185C2" w:themeColor="accent5"/>
          <w:szCs w:val="28"/>
        </w:rPr>
        <w:t>Repositorio para el depósito, difusión y</w:t>
      </w:r>
      <w:r w:rsidR="001C15FC">
        <w:rPr>
          <w:rFonts w:cstheme="minorHAnsi"/>
          <w:b/>
          <w:color w:val="3185C2" w:themeColor="accent5"/>
          <w:szCs w:val="28"/>
        </w:rPr>
        <w:t xml:space="preserve"> preservación</w:t>
      </w:r>
      <w:r w:rsidR="001C15FC" w:rsidRPr="00B92617">
        <w:rPr>
          <w:rFonts w:cstheme="minorHAnsi"/>
          <w:b/>
          <w:color w:val="3185C2" w:themeColor="accent5"/>
          <w:szCs w:val="28"/>
        </w:rPr>
        <w:t xml:space="preserve"> </w:t>
      </w:r>
      <w:r w:rsidRPr="00B92617">
        <w:rPr>
          <w:rFonts w:cstheme="minorHAnsi"/>
          <w:b/>
          <w:color w:val="3185C2" w:themeColor="accent5"/>
          <w:szCs w:val="28"/>
        </w:rPr>
        <w:t>de datos y metadatos</w:t>
      </w:r>
    </w:p>
    <w:p w14:paraId="6FCA0650" w14:textId="012B7712" w:rsidR="00D66CCB" w:rsidRPr="00B92617" w:rsidRDefault="00D66CCB" w:rsidP="00B92617">
      <w:pPr>
        <w:pStyle w:val="Ttulo2"/>
      </w:pPr>
      <w:r w:rsidRPr="00B92617">
        <w:t>Descripción</w:t>
      </w:r>
    </w:p>
    <w:p w14:paraId="160C8DAD" w14:textId="3ABC39E2" w:rsidR="000C2832" w:rsidRDefault="00041EE5" w:rsidP="00BA081D">
      <w:pPr>
        <w:spacing w:after="160"/>
        <w:jc w:val="both"/>
        <w:rPr>
          <w:rFonts w:ascii="Tahoma" w:eastAsia="Times New Roman" w:hAnsi="Tahoma" w:cs="Times New Roman"/>
          <w:sz w:val="22"/>
          <w:szCs w:val="22"/>
          <w:highlight w:val="lightGray"/>
          <w:lang w:eastAsia="ca-ES"/>
        </w:rPr>
      </w:pPr>
      <w:r w:rsidRPr="00A537E9">
        <w:rPr>
          <w:rFonts w:cstheme="minorHAnsi"/>
          <w:sz w:val="22"/>
          <w:szCs w:val="22"/>
        </w:rPr>
        <w:t>Indicar el repositorio en el que los datos, los metadatos, la documentación y el código se almacenarán</w:t>
      </w:r>
      <w:r w:rsidR="00A552FC">
        <w:rPr>
          <w:rFonts w:cstheme="minorHAnsi"/>
          <w:sz w:val="22"/>
          <w:szCs w:val="22"/>
        </w:rPr>
        <w:t xml:space="preserve"> para su difusión y preservación a largo plazo</w:t>
      </w:r>
      <w:r w:rsidRPr="00A537E9">
        <w:rPr>
          <w:rFonts w:cstheme="minorHAnsi"/>
          <w:sz w:val="22"/>
          <w:szCs w:val="22"/>
        </w:rPr>
        <w:t>. Puede ser en el mismo repositorio o en diferentes según el tipo de contenido.</w:t>
      </w:r>
    </w:p>
    <w:p w14:paraId="4146F42B" w14:textId="1B54E896" w:rsidR="000C2832" w:rsidRPr="00B92617" w:rsidRDefault="000C2832" w:rsidP="00B92617">
      <w:pPr>
        <w:pStyle w:val="Ttulo2"/>
      </w:pPr>
      <w:r w:rsidRPr="00B92617">
        <w:t>Propuesta de respuesta</w:t>
      </w:r>
    </w:p>
    <w:p w14:paraId="1CB8B4B3" w14:textId="7A56A153" w:rsidR="00041EE5" w:rsidRPr="00B92617" w:rsidRDefault="00041EE5" w:rsidP="00B92617">
      <w:pPr>
        <w:spacing w:after="160"/>
        <w:jc w:val="both"/>
        <w:rPr>
          <w:rFonts w:cstheme="minorHAnsi"/>
          <w:sz w:val="22"/>
          <w:szCs w:val="22"/>
        </w:rPr>
      </w:pPr>
      <w:r w:rsidRPr="00B92617">
        <w:rPr>
          <w:rFonts w:cstheme="minorHAnsi"/>
          <w:sz w:val="22"/>
          <w:szCs w:val="22"/>
        </w:rPr>
        <w:t xml:space="preserve">Los datos y metadatos generados en el marco de este proyecto y la información que respalda la preservación y reutilización de la información se depositarán en el repositorio institucional </w:t>
      </w:r>
      <w:r w:rsidR="001F5A4C">
        <w:rPr>
          <w:rFonts w:cstheme="minorHAnsi"/>
          <w:sz w:val="22"/>
          <w:szCs w:val="22"/>
        </w:rPr>
        <w:t xml:space="preserve">de SJD, el </w:t>
      </w:r>
      <w:r w:rsidRPr="00B92617">
        <w:rPr>
          <w:rFonts w:cstheme="minorHAnsi"/>
          <w:sz w:val="22"/>
          <w:szCs w:val="22"/>
        </w:rPr>
        <w:t xml:space="preserve">CORA – </w:t>
      </w:r>
      <w:proofErr w:type="spellStart"/>
      <w:r w:rsidRPr="00B92617">
        <w:rPr>
          <w:rFonts w:cstheme="minorHAnsi"/>
          <w:sz w:val="22"/>
          <w:szCs w:val="22"/>
        </w:rPr>
        <w:t>Research</w:t>
      </w:r>
      <w:proofErr w:type="spellEnd"/>
      <w:r w:rsidRPr="00B92617">
        <w:rPr>
          <w:rFonts w:cstheme="minorHAnsi"/>
          <w:sz w:val="22"/>
          <w:szCs w:val="22"/>
        </w:rPr>
        <w:t xml:space="preserve"> Data </w:t>
      </w:r>
      <w:proofErr w:type="spellStart"/>
      <w:r w:rsidRPr="00B92617">
        <w:rPr>
          <w:rFonts w:cstheme="minorHAnsi"/>
          <w:sz w:val="22"/>
          <w:szCs w:val="22"/>
        </w:rPr>
        <w:t>Repository</w:t>
      </w:r>
      <w:proofErr w:type="spellEnd"/>
      <w:r w:rsidRPr="00B92617">
        <w:rPr>
          <w:rFonts w:cstheme="minorHAnsi"/>
          <w:sz w:val="22"/>
          <w:szCs w:val="22"/>
        </w:rPr>
        <w:t xml:space="preserve"> (</w:t>
      </w:r>
      <w:proofErr w:type="spellStart"/>
      <w:r w:rsidRPr="00B92617">
        <w:rPr>
          <w:rFonts w:cstheme="minorHAnsi"/>
          <w:sz w:val="22"/>
          <w:szCs w:val="22"/>
        </w:rPr>
        <w:t>RdR</w:t>
      </w:r>
      <w:proofErr w:type="spellEnd"/>
      <w:r w:rsidRPr="00B92617">
        <w:rPr>
          <w:rFonts w:cstheme="minorHAnsi"/>
          <w:sz w:val="22"/>
          <w:szCs w:val="22"/>
        </w:rPr>
        <w:t>) (</w:t>
      </w:r>
      <w:hyperlink r:id="rId11" w:history="1">
        <w:r w:rsidRPr="00B92617">
          <w:rPr>
            <w:rStyle w:val="Hipervnculo"/>
            <w:rFonts w:cstheme="minorHAnsi"/>
            <w:sz w:val="22"/>
            <w:szCs w:val="22"/>
          </w:rPr>
          <w:t>https://dataverse.csuc.cat/</w:t>
        </w:r>
      </w:hyperlink>
      <w:r w:rsidRPr="00B92617">
        <w:rPr>
          <w:rFonts w:cstheme="minorHAnsi"/>
          <w:sz w:val="22"/>
          <w:szCs w:val="22"/>
        </w:rPr>
        <w:t xml:space="preserve">). Es un repositorio de datos multidisciplinar de confianza que permite publicar conjuntos de datos de investigación en modo FAIR y siguiendo las </w:t>
      </w:r>
      <w:r w:rsidRPr="00B92617">
        <w:rPr>
          <w:rFonts w:cstheme="minorHAnsi"/>
          <w:sz w:val="22"/>
          <w:szCs w:val="22"/>
        </w:rPr>
        <w:lastRenderedPageBreak/>
        <w:t xml:space="preserve">directrices del </w:t>
      </w:r>
      <w:proofErr w:type="spellStart"/>
      <w:r w:rsidRPr="00B92617">
        <w:rPr>
          <w:rFonts w:cstheme="minorHAnsi"/>
          <w:sz w:val="22"/>
          <w:szCs w:val="22"/>
        </w:rPr>
        <w:t>Europeam</w:t>
      </w:r>
      <w:proofErr w:type="spellEnd"/>
      <w:r w:rsidRPr="00B92617">
        <w:rPr>
          <w:rFonts w:cstheme="minorHAnsi"/>
          <w:sz w:val="22"/>
          <w:szCs w:val="22"/>
        </w:rPr>
        <w:t xml:space="preserve"> Open </w:t>
      </w:r>
      <w:proofErr w:type="spellStart"/>
      <w:r w:rsidRPr="00B92617">
        <w:rPr>
          <w:rFonts w:cstheme="minorHAnsi"/>
          <w:sz w:val="22"/>
          <w:szCs w:val="22"/>
        </w:rPr>
        <w:t>Science</w:t>
      </w:r>
      <w:proofErr w:type="spellEnd"/>
      <w:r w:rsidRPr="00B92617">
        <w:rPr>
          <w:rFonts w:cstheme="minorHAnsi"/>
          <w:sz w:val="22"/>
          <w:szCs w:val="22"/>
        </w:rPr>
        <w:t xml:space="preserve"> Cloud. Este repositorio está diseñado para recopilar, difundir y proporcionar acceso abierto persistente, confiable y a largo plazo a los datos. </w:t>
      </w:r>
    </w:p>
    <w:p w14:paraId="0A4BAA06" w14:textId="46A722D1" w:rsidR="001E62D2" w:rsidRPr="00B92617" w:rsidRDefault="001E62D2" w:rsidP="00B92617">
      <w:pPr>
        <w:jc w:val="both"/>
        <w:rPr>
          <w:rFonts w:cstheme="minorHAnsi"/>
          <w:sz w:val="22"/>
          <w:szCs w:val="22"/>
        </w:rPr>
      </w:pPr>
      <w:r w:rsidRPr="00B92617">
        <w:rPr>
          <w:rFonts w:cstheme="minorHAnsi"/>
          <w:sz w:val="22"/>
          <w:szCs w:val="22"/>
        </w:rPr>
        <w:t xml:space="preserve">El repositorio sigue el modelo Open Archives </w:t>
      </w:r>
      <w:proofErr w:type="spellStart"/>
      <w:r w:rsidRPr="00B92617">
        <w:rPr>
          <w:rFonts w:cstheme="minorHAnsi"/>
          <w:sz w:val="22"/>
          <w:szCs w:val="22"/>
        </w:rPr>
        <w:t>Initiative</w:t>
      </w:r>
      <w:proofErr w:type="spellEnd"/>
      <w:r w:rsidRPr="00B92617">
        <w:rPr>
          <w:rFonts w:cstheme="minorHAnsi"/>
          <w:sz w:val="22"/>
          <w:szCs w:val="22"/>
        </w:rPr>
        <w:t xml:space="preserve">, que permite la interoperabilidad con el protocolo de transmisión de metadatos OAI-PMH (Open Archive </w:t>
      </w:r>
      <w:proofErr w:type="spellStart"/>
      <w:r w:rsidRPr="00B92617">
        <w:rPr>
          <w:rFonts w:cstheme="minorHAnsi"/>
          <w:sz w:val="22"/>
          <w:szCs w:val="22"/>
        </w:rPr>
        <w:t>Initiative</w:t>
      </w:r>
      <w:proofErr w:type="spellEnd"/>
      <w:r w:rsidRPr="00B92617">
        <w:rPr>
          <w:rFonts w:cstheme="minorHAnsi"/>
          <w:sz w:val="22"/>
          <w:szCs w:val="22"/>
        </w:rPr>
        <w:t xml:space="preserve"> - </w:t>
      </w:r>
      <w:proofErr w:type="spellStart"/>
      <w:r w:rsidRPr="00B92617">
        <w:rPr>
          <w:rFonts w:cstheme="minorHAnsi"/>
          <w:sz w:val="22"/>
          <w:szCs w:val="22"/>
        </w:rPr>
        <w:t>Protocol</w:t>
      </w:r>
      <w:proofErr w:type="spellEnd"/>
      <w:r w:rsidRPr="00B92617">
        <w:rPr>
          <w:rFonts w:cstheme="minorHAnsi"/>
          <w:sz w:val="22"/>
          <w:szCs w:val="22"/>
        </w:rPr>
        <w:t xml:space="preserve"> </w:t>
      </w:r>
      <w:proofErr w:type="spellStart"/>
      <w:r w:rsidRPr="00B92617">
        <w:rPr>
          <w:rFonts w:cstheme="minorHAnsi"/>
          <w:sz w:val="22"/>
          <w:szCs w:val="22"/>
        </w:rPr>
        <w:t>for</w:t>
      </w:r>
      <w:proofErr w:type="spellEnd"/>
      <w:r w:rsidRPr="00B92617">
        <w:rPr>
          <w:rFonts w:cstheme="minorHAnsi"/>
          <w:sz w:val="22"/>
          <w:szCs w:val="22"/>
        </w:rPr>
        <w:t xml:space="preserve"> </w:t>
      </w:r>
      <w:proofErr w:type="spellStart"/>
      <w:r w:rsidRPr="00B92617">
        <w:rPr>
          <w:rFonts w:cstheme="minorHAnsi"/>
          <w:sz w:val="22"/>
          <w:szCs w:val="22"/>
        </w:rPr>
        <w:t>Metadata</w:t>
      </w:r>
      <w:proofErr w:type="spellEnd"/>
      <w:r w:rsidRPr="00B92617">
        <w:rPr>
          <w:rFonts w:cstheme="minorHAnsi"/>
          <w:sz w:val="22"/>
          <w:szCs w:val="22"/>
        </w:rPr>
        <w:t xml:space="preserve"> </w:t>
      </w:r>
      <w:proofErr w:type="spellStart"/>
      <w:r w:rsidRPr="00B92617">
        <w:rPr>
          <w:rFonts w:cstheme="minorHAnsi"/>
          <w:sz w:val="22"/>
          <w:szCs w:val="22"/>
        </w:rPr>
        <w:t>Harvesting</w:t>
      </w:r>
      <w:proofErr w:type="spellEnd"/>
      <w:r w:rsidRPr="00B92617">
        <w:rPr>
          <w:rFonts w:cstheme="minorHAnsi"/>
          <w:sz w:val="22"/>
          <w:szCs w:val="22"/>
        </w:rPr>
        <w:t xml:space="preserve">). Este protocolo permite la visibilidad de los documentos de diferentes plataformas y recopiladores: Google </w:t>
      </w:r>
      <w:proofErr w:type="spellStart"/>
      <w:r w:rsidRPr="00B92617">
        <w:rPr>
          <w:rFonts w:cstheme="minorHAnsi"/>
          <w:sz w:val="22"/>
          <w:szCs w:val="22"/>
        </w:rPr>
        <w:t>Scholar</w:t>
      </w:r>
      <w:proofErr w:type="spellEnd"/>
      <w:r w:rsidRPr="00B92617">
        <w:rPr>
          <w:rFonts w:cstheme="minorHAnsi"/>
          <w:sz w:val="22"/>
          <w:szCs w:val="22"/>
        </w:rPr>
        <w:t xml:space="preserve">, BASE, CORE, etc. Este repositorio de datos es compatible con </w:t>
      </w:r>
      <w:proofErr w:type="spellStart"/>
      <w:r w:rsidRPr="00B92617">
        <w:rPr>
          <w:rFonts w:cstheme="minorHAnsi"/>
          <w:sz w:val="22"/>
          <w:szCs w:val="22"/>
        </w:rPr>
        <w:t>OpenAIRE</w:t>
      </w:r>
      <w:proofErr w:type="spellEnd"/>
      <w:r w:rsidRPr="00B92617">
        <w:rPr>
          <w:rFonts w:cstheme="minorHAnsi"/>
          <w:sz w:val="22"/>
          <w:szCs w:val="22"/>
        </w:rPr>
        <w:t xml:space="preserve"> y cumple con todos los requisitos de metadatos exigidos por la Comisión Europea.</w:t>
      </w:r>
    </w:p>
    <w:p w14:paraId="4CBD416A" w14:textId="7A664589" w:rsidR="001E62D2" w:rsidRPr="00B92617" w:rsidRDefault="001E62D2" w:rsidP="00B92617">
      <w:pPr>
        <w:jc w:val="both"/>
        <w:rPr>
          <w:rFonts w:cstheme="minorHAnsi"/>
          <w:sz w:val="22"/>
          <w:szCs w:val="22"/>
        </w:rPr>
      </w:pPr>
      <w:r w:rsidRPr="00B92617">
        <w:rPr>
          <w:rFonts w:cstheme="minorHAnsi"/>
          <w:sz w:val="22"/>
          <w:szCs w:val="22"/>
        </w:rPr>
        <w:t xml:space="preserve">El repositorio proporciona ID persistentes para cada documento (DOI), y los identificadores de autor (ORCID) se incluyen en los metadatos. </w:t>
      </w:r>
    </w:p>
    <w:p w14:paraId="6A63204E" w14:textId="5819BA68" w:rsidR="001E62D2" w:rsidRPr="00B92617" w:rsidRDefault="001E62D2" w:rsidP="00B92617">
      <w:pPr>
        <w:spacing w:after="160"/>
        <w:jc w:val="both"/>
        <w:rPr>
          <w:rFonts w:cstheme="minorHAnsi"/>
          <w:sz w:val="22"/>
          <w:szCs w:val="22"/>
        </w:rPr>
      </w:pPr>
      <w:r w:rsidRPr="00B92617">
        <w:rPr>
          <w:rFonts w:cstheme="minorHAnsi"/>
          <w:sz w:val="22"/>
          <w:szCs w:val="22"/>
        </w:rPr>
        <w:t xml:space="preserve">El estándar de metadatos utilizado para describir el conjunto de datos es el esquema de metadatos de DDI compatible con </w:t>
      </w:r>
      <w:proofErr w:type="spellStart"/>
      <w:r w:rsidRPr="00B92617">
        <w:rPr>
          <w:rFonts w:cstheme="minorHAnsi"/>
          <w:sz w:val="22"/>
          <w:szCs w:val="22"/>
        </w:rPr>
        <w:t>Dublin</w:t>
      </w:r>
      <w:proofErr w:type="spellEnd"/>
      <w:r w:rsidRPr="00B92617">
        <w:rPr>
          <w:rFonts w:cstheme="minorHAnsi"/>
          <w:sz w:val="22"/>
          <w:szCs w:val="22"/>
        </w:rPr>
        <w:t xml:space="preserve"> Core, un estándar flexible y de uso común que también es adoptado por el repositorio europeo </w:t>
      </w:r>
      <w:proofErr w:type="spellStart"/>
      <w:r w:rsidRPr="00B92617">
        <w:rPr>
          <w:rFonts w:cstheme="minorHAnsi"/>
          <w:sz w:val="22"/>
          <w:szCs w:val="22"/>
        </w:rPr>
        <w:t>OpenAIRE</w:t>
      </w:r>
      <w:proofErr w:type="spellEnd"/>
      <w:r w:rsidRPr="00B92617">
        <w:rPr>
          <w:rFonts w:cstheme="minorHAnsi"/>
          <w:sz w:val="22"/>
          <w:szCs w:val="22"/>
        </w:rPr>
        <w:t>.</w:t>
      </w:r>
    </w:p>
    <w:p w14:paraId="6E7A2975" w14:textId="3A7DED43" w:rsidR="00041EE5" w:rsidRPr="00B92617" w:rsidRDefault="00041EE5" w:rsidP="00B92617">
      <w:pPr>
        <w:spacing w:after="160"/>
        <w:jc w:val="both"/>
        <w:rPr>
          <w:rFonts w:eastAsia="Times New Roman" w:cstheme="minorHAnsi"/>
          <w:sz w:val="22"/>
          <w:szCs w:val="22"/>
          <w:highlight w:val="lightGray"/>
          <w:lang w:eastAsia="ca-ES"/>
        </w:rPr>
      </w:pPr>
      <w:r w:rsidRPr="00B92617">
        <w:rPr>
          <w:rFonts w:cstheme="minorHAnsi"/>
          <w:sz w:val="22"/>
          <w:szCs w:val="22"/>
          <w:highlight w:val="lightGray"/>
        </w:rPr>
        <w:t>Nota: si en el marco de un consocio no liderado por SJD se determina otro repositorio, ya sea temático o multidisciplinar, se deberá explicar éste en lugar del repositorio institucional CORA RDR.</w:t>
      </w:r>
    </w:p>
    <w:p w14:paraId="55FE9380" w14:textId="429494CA" w:rsidR="00BA081D" w:rsidRPr="00B92617" w:rsidRDefault="00BA081D" w:rsidP="00241213">
      <w:pPr>
        <w:pStyle w:val="Ttulo1"/>
        <w:numPr>
          <w:ilvl w:val="0"/>
          <w:numId w:val="2"/>
        </w:numPr>
        <w:spacing w:line="276" w:lineRule="auto"/>
        <w:rPr>
          <w:rFonts w:cstheme="minorHAnsi"/>
          <w:b/>
          <w:color w:val="3185C2" w:themeColor="accent5"/>
          <w:szCs w:val="28"/>
        </w:rPr>
      </w:pPr>
      <w:r w:rsidRPr="00B92617">
        <w:rPr>
          <w:rFonts w:cstheme="minorHAnsi"/>
          <w:b/>
          <w:color w:val="3185C2" w:themeColor="accent5"/>
          <w:szCs w:val="28"/>
        </w:rPr>
        <w:t>Propiedad de los datos</w:t>
      </w:r>
    </w:p>
    <w:p w14:paraId="546DB2BA" w14:textId="3DF8165F" w:rsidR="00F256CC" w:rsidRPr="00B92617" w:rsidRDefault="00F256CC" w:rsidP="00B92617">
      <w:pPr>
        <w:pStyle w:val="Ttulo2"/>
      </w:pPr>
      <w:r w:rsidRPr="00B92617">
        <w:t>Descripción</w:t>
      </w:r>
    </w:p>
    <w:p w14:paraId="78F4B1DD" w14:textId="02A6937D" w:rsidR="000C2832" w:rsidRPr="00B92617" w:rsidRDefault="005B0256" w:rsidP="00BA081D">
      <w:pPr>
        <w:spacing w:after="160"/>
        <w:jc w:val="both"/>
        <w:rPr>
          <w:rFonts w:ascii="Tahoma" w:eastAsia="Times New Roman" w:hAnsi="Tahoma" w:cs="Times New Roman"/>
          <w:sz w:val="22"/>
          <w:szCs w:val="22"/>
          <w:lang w:eastAsia="ca-ES"/>
        </w:rPr>
      </w:pPr>
      <w:r>
        <w:rPr>
          <w:rFonts w:ascii="Tahoma" w:eastAsia="Times New Roman" w:hAnsi="Tahoma" w:cs="Times New Roman"/>
          <w:sz w:val="22"/>
          <w:szCs w:val="22"/>
          <w:lang w:eastAsia="ca-ES"/>
        </w:rPr>
        <w:t xml:space="preserve">Describir a quien </w:t>
      </w:r>
      <w:r w:rsidR="00B92617">
        <w:rPr>
          <w:rFonts w:ascii="Tahoma" w:eastAsia="Times New Roman" w:hAnsi="Tahoma" w:cs="Times New Roman"/>
          <w:sz w:val="22"/>
          <w:szCs w:val="22"/>
          <w:lang w:eastAsia="ca-ES"/>
        </w:rPr>
        <w:t>pertenecen</w:t>
      </w:r>
      <w:r>
        <w:rPr>
          <w:rFonts w:ascii="Tahoma" w:eastAsia="Times New Roman" w:hAnsi="Tahoma" w:cs="Times New Roman"/>
          <w:sz w:val="22"/>
          <w:szCs w:val="22"/>
          <w:lang w:eastAsia="ca-ES"/>
        </w:rPr>
        <w:t xml:space="preserve"> los conjuntos de datos </w:t>
      </w:r>
      <w:r w:rsidRPr="00B92617">
        <w:rPr>
          <w:rFonts w:ascii="Tahoma" w:eastAsia="Times New Roman" w:hAnsi="Tahoma" w:cs="Times New Roman"/>
          <w:sz w:val="22"/>
          <w:szCs w:val="22"/>
          <w:u w:val="single"/>
          <w:lang w:eastAsia="ca-ES"/>
        </w:rPr>
        <w:t>de investigación</w:t>
      </w:r>
      <w:r w:rsidRPr="00B92617">
        <w:rPr>
          <w:rFonts w:ascii="Tahoma" w:eastAsia="Times New Roman" w:hAnsi="Tahoma" w:cs="Times New Roman"/>
          <w:sz w:val="22"/>
          <w:szCs w:val="22"/>
          <w:lang w:eastAsia="ca-ES"/>
        </w:rPr>
        <w:t xml:space="preserve"> resultantes de la recolección</w:t>
      </w:r>
      <w:r>
        <w:rPr>
          <w:rFonts w:ascii="Tahoma" w:eastAsia="Times New Roman" w:hAnsi="Tahoma" w:cs="Times New Roman"/>
          <w:sz w:val="22"/>
          <w:szCs w:val="22"/>
          <w:lang w:eastAsia="ca-ES"/>
        </w:rPr>
        <w:t xml:space="preserve"> </w:t>
      </w:r>
      <w:r w:rsidR="00B92617">
        <w:rPr>
          <w:rFonts w:ascii="Tahoma" w:eastAsia="Times New Roman" w:hAnsi="Tahoma" w:cs="Times New Roman"/>
          <w:sz w:val="22"/>
          <w:szCs w:val="22"/>
          <w:lang w:eastAsia="ca-ES"/>
        </w:rPr>
        <w:t xml:space="preserve">y/o generación </w:t>
      </w:r>
      <w:r>
        <w:rPr>
          <w:rFonts w:ascii="Tahoma" w:eastAsia="Times New Roman" w:hAnsi="Tahoma" w:cs="Times New Roman"/>
          <w:sz w:val="22"/>
          <w:szCs w:val="22"/>
          <w:lang w:eastAsia="ca-ES"/>
        </w:rPr>
        <w:t>de los datos descritos en el apartado 1.1.</w:t>
      </w:r>
    </w:p>
    <w:p w14:paraId="1004381F" w14:textId="342175CF" w:rsidR="000C2832" w:rsidRPr="00B92617" w:rsidRDefault="000C2832" w:rsidP="00B92617">
      <w:pPr>
        <w:pStyle w:val="Ttulo2"/>
      </w:pPr>
      <w:r w:rsidRPr="00B92617">
        <w:t>Propuesta de respuesta</w:t>
      </w:r>
    </w:p>
    <w:p w14:paraId="226D7D94" w14:textId="4DB2A117" w:rsidR="00BA081D" w:rsidRDefault="00BA081D" w:rsidP="00BA081D">
      <w:pPr>
        <w:spacing w:after="160"/>
        <w:jc w:val="both"/>
        <w:rPr>
          <w:rFonts w:ascii="Tahoma" w:eastAsia="Times New Roman" w:hAnsi="Tahoma" w:cs="Times New Roman"/>
          <w:sz w:val="22"/>
          <w:szCs w:val="22"/>
          <w:lang w:eastAsia="ca-ES"/>
        </w:rPr>
      </w:pPr>
      <w:r w:rsidRPr="00BA081D">
        <w:rPr>
          <w:rFonts w:ascii="Tahoma" w:eastAsia="Times New Roman" w:hAnsi="Tahoma" w:cs="Times New Roman"/>
          <w:sz w:val="22"/>
          <w:szCs w:val="22"/>
          <w:lang w:eastAsia="ca-ES"/>
        </w:rPr>
        <w:t xml:space="preserve">La propiedad de los datos corresponde a la institución, y en caso de un consorcio y/o proveedor </w:t>
      </w:r>
      <w:r w:rsidRPr="00BA081D">
        <w:rPr>
          <w:rFonts w:ascii="Tahoma" w:eastAsia="Times New Roman" w:hAnsi="Tahoma" w:cs="Times New Roman"/>
          <w:sz w:val="22"/>
          <w:szCs w:val="22"/>
          <w:highlight w:val="lightGray"/>
          <w:lang w:eastAsia="ca-ES"/>
        </w:rPr>
        <w:t>(</w:t>
      </w:r>
      <w:r w:rsidR="0033065F">
        <w:rPr>
          <w:rFonts w:ascii="Tahoma" w:eastAsia="Times New Roman" w:hAnsi="Tahoma" w:cs="Times New Roman"/>
          <w:sz w:val="22"/>
          <w:szCs w:val="22"/>
          <w:highlight w:val="lightGray"/>
          <w:lang w:eastAsia="ca-ES"/>
        </w:rPr>
        <w:t xml:space="preserve">Nota: </w:t>
      </w:r>
      <w:r w:rsidRPr="00BA081D">
        <w:rPr>
          <w:rFonts w:ascii="Tahoma" w:eastAsia="Times New Roman" w:hAnsi="Tahoma" w:cs="Times New Roman"/>
          <w:sz w:val="22"/>
          <w:szCs w:val="22"/>
          <w:highlight w:val="lightGray"/>
          <w:lang w:eastAsia="ca-ES"/>
        </w:rPr>
        <w:t xml:space="preserve">en </w:t>
      </w:r>
      <w:r w:rsidR="001E62D2">
        <w:rPr>
          <w:rFonts w:ascii="Tahoma" w:eastAsia="Times New Roman" w:hAnsi="Tahoma" w:cs="Times New Roman"/>
          <w:sz w:val="22"/>
          <w:szCs w:val="22"/>
          <w:highlight w:val="lightGray"/>
          <w:lang w:eastAsia="ca-ES"/>
        </w:rPr>
        <w:t xml:space="preserve">el </w:t>
      </w:r>
      <w:r w:rsidRPr="00BA081D">
        <w:rPr>
          <w:rFonts w:ascii="Tahoma" w:eastAsia="Times New Roman" w:hAnsi="Tahoma" w:cs="Times New Roman"/>
          <w:sz w:val="22"/>
          <w:szCs w:val="22"/>
          <w:highlight w:val="lightGray"/>
          <w:lang w:eastAsia="ca-ES"/>
        </w:rPr>
        <w:t xml:space="preserve">caso de </w:t>
      </w:r>
      <w:r w:rsidR="001E62D2">
        <w:rPr>
          <w:rFonts w:ascii="Tahoma" w:eastAsia="Times New Roman" w:hAnsi="Tahoma" w:cs="Times New Roman"/>
          <w:sz w:val="22"/>
          <w:szCs w:val="22"/>
          <w:highlight w:val="lightGray"/>
          <w:lang w:eastAsia="ca-ES"/>
        </w:rPr>
        <w:t>reutilizar</w:t>
      </w:r>
      <w:r w:rsidR="001E62D2" w:rsidRPr="00BA081D">
        <w:rPr>
          <w:rFonts w:ascii="Tahoma" w:eastAsia="Times New Roman" w:hAnsi="Tahoma" w:cs="Times New Roman"/>
          <w:sz w:val="22"/>
          <w:szCs w:val="22"/>
          <w:highlight w:val="lightGray"/>
          <w:lang w:eastAsia="ca-ES"/>
        </w:rPr>
        <w:t xml:space="preserve"> </w:t>
      </w:r>
      <w:r w:rsidRPr="00BA081D">
        <w:rPr>
          <w:rFonts w:ascii="Tahoma" w:eastAsia="Times New Roman" w:hAnsi="Tahoma" w:cs="Times New Roman"/>
          <w:sz w:val="22"/>
          <w:szCs w:val="22"/>
          <w:highlight w:val="lightGray"/>
          <w:lang w:eastAsia="ca-ES"/>
        </w:rPr>
        <w:t xml:space="preserve">un </w:t>
      </w:r>
      <w:proofErr w:type="spellStart"/>
      <w:r w:rsidRPr="00BA081D">
        <w:rPr>
          <w:rFonts w:ascii="Tahoma" w:eastAsia="Times New Roman" w:hAnsi="Tahoma" w:cs="Times New Roman"/>
          <w:sz w:val="22"/>
          <w:szCs w:val="22"/>
          <w:highlight w:val="lightGray"/>
          <w:lang w:eastAsia="ca-ES"/>
        </w:rPr>
        <w:t>dataset</w:t>
      </w:r>
      <w:proofErr w:type="spellEnd"/>
      <w:r w:rsidRPr="00BA081D">
        <w:rPr>
          <w:rFonts w:ascii="Tahoma" w:eastAsia="Times New Roman" w:hAnsi="Tahoma" w:cs="Times New Roman"/>
          <w:sz w:val="22"/>
          <w:szCs w:val="22"/>
          <w:highlight w:val="lightGray"/>
          <w:lang w:eastAsia="ca-ES"/>
        </w:rPr>
        <w:t xml:space="preserve"> </w:t>
      </w:r>
      <w:r w:rsidR="001E62D2">
        <w:rPr>
          <w:rFonts w:ascii="Tahoma" w:eastAsia="Times New Roman" w:hAnsi="Tahoma" w:cs="Times New Roman"/>
          <w:sz w:val="22"/>
          <w:szCs w:val="22"/>
          <w:highlight w:val="lightGray"/>
          <w:lang w:eastAsia="ca-ES"/>
        </w:rPr>
        <w:t>de un tercero</w:t>
      </w:r>
      <w:r w:rsidRPr="00BA081D">
        <w:rPr>
          <w:rFonts w:ascii="Tahoma" w:eastAsia="Times New Roman" w:hAnsi="Tahoma" w:cs="Times New Roman"/>
          <w:sz w:val="22"/>
          <w:szCs w:val="22"/>
          <w:highlight w:val="lightGray"/>
          <w:lang w:eastAsia="ca-ES"/>
        </w:rPr>
        <w:t>)</w:t>
      </w:r>
      <w:r w:rsidRPr="00BA081D">
        <w:rPr>
          <w:rFonts w:ascii="Tahoma" w:eastAsia="Times New Roman" w:hAnsi="Tahoma" w:cs="Times New Roman"/>
          <w:sz w:val="22"/>
          <w:szCs w:val="22"/>
          <w:lang w:eastAsia="ca-ES"/>
        </w:rPr>
        <w:t xml:space="preserve"> según el acuerdo. En un consorcio, cada parte seguirá siendo propietaria de los conocimientos y datos preexistentes </w:t>
      </w:r>
      <w:r w:rsidR="00A552FC" w:rsidRPr="00BA081D">
        <w:rPr>
          <w:rFonts w:ascii="Tahoma" w:eastAsia="Times New Roman" w:hAnsi="Tahoma" w:cs="Times New Roman"/>
          <w:sz w:val="22"/>
          <w:szCs w:val="22"/>
          <w:lang w:eastAsia="ca-ES"/>
        </w:rPr>
        <w:t>ap</w:t>
      </w:r>
      <w:r w:rsidR="00A552FC">
        <w:rPr>
          <w:rFonts w:ascii="Tahoma" w:eastAsia="Times New Roman" w:hAnsi="Tahoma" w:cs="Times New Roman"/>
          <w:sz w:val="22"/>
          <w:szCs w:val="22"/>
          <w:lang w:eastAsia="ca-ES"/>
        </w:rPr>
        <w:t>o</w:t>
      </w:r>
      <w:r w:rsidR="00A552FC" w:rsidRPr="00BA081D">
        <w:rPr>
          <w:rFonts w:ascii="Tahoma" w:eastAsia="Times New Roman" w:hAnsi="Tahoma" w:cs="Times New Roman"/>
          <w:sz w:val="22"/>
          <w:szCs w:val="22"/>
          <w:lang w:eastAsia="ca-ES"/>
        </w:rPr>
        <w:t xml:space="preserve">rtados </w:t>
      </w:r>
      <w:r w:rsidRPr="00BA081D">
        <w:rPr>
          <w:rFonts w:ascii="Tahoma" w:eastAsia="Times New Roman" w:hAnsi="Tahoma" w:cs="Times New Roman"/>
          <w:sz w:val="22"/>
          <w:szCs w:val="22"/>
          <w:lang w:eastAsia="ca-ES"/>
        </w:rPr>
        <w:t>al proyecto.</w:t>
      </w:r>
    </w:p>
    <w:p w14:paraId="7D355185" w14:textId="136A5D97" w:rsidR="00F256CC" w:rsidRPr="00B92617" w:rsidRDefault="00BA081D" w:rsidP="00241213">
      <w:pPr>
        <w:pStyle w:val="Ttulo1"/>
        <w:numPr>
          <w:ilvl w:val="0"/>
          <w:numId w:val="2"/>
        </w:numPr>
        <w:spacing w:line="276" w:lineRule="auto"/>
        <w:rPr>
          <w:rFonts w:cstheme="minorHAnsi"/>
          <w:b/>
          <w:color w:val="3185C2" w:themeColor="accent5"/>
          <w:szCs w:val="28"/>
        </w:rPr>
      </w:pPr>
      <w:r w:rsidRPr="00B92617">
        <w:rPr>
          <w:rFonts w:cstheme="minorHAnsi"/>
          <w:b/>
          <w:color w:val="3185C2" w:themeColor="accent5"/>
          <w:szCs w:val="28"/>
        </w:rPr>
        <w:lastRenderedPageBreak/>
        <w:t>Datos personales y aspectos éticos</w:t>
      </w:r>
    </w:p>
    <w:p w14:paraId="72952067" w14:textId="4BEE8C63" w:rsidR="00F256CC" w:rsidRPr="00B92617" w:rsidRDefault="00F256CC" w:rsidP="00B92617">
      <w:pPr>
        <w:pStyle w:val="Ttulo2"/>
      </w:pPr>
      <w:r w:rsidRPr="00B92617">
        <w:t>Descripción</w:t>
      </w:r>
    </w:p>
    <w:p w14:paraId="5EFB4861" w14:textId="196F27A6" w:rsidR="00A552FC" w:rsidRPr="00A537E9" w:rsidRDefault="00A552FC" w:rsidP="00A552FC">
      <w:pPr>
        <w:jc w:val="both"/>
        <w:rPr>
          <w:rFonts w:cstheme="minorHAnsi"/>
          <w:sz w:val="22"/>
          <w:szCs w:val="22"/>
        </w:rPr>
      </w:pPr>
      <w:r w:rsidRPr="00A537E9">
        <w:rPr>
          <w:rFonts w:cstheme="minorHAnsi"/>
          <w:sz w:val="22"/>
          <w:szCs w:val="22"/>
        </w:rPr>
        <w:t>Describir los posibles problemas éticos durante la recogida, el almacenaje, el procesamiento y el archivo de los datos, junto a los procedimientos de aprobación étic</w:t>
      </w:r>
      <w:r>
        <w:rPr>
          <w:rFonts w:cstheme="minorHAnsi"/>
          <w:sz w:val="22"/>
          <w:szCs w:val="22"/>
        </w:rPr>
        <w:t>a relacionados con el proyecto.</w:t>
      </w:r>
    </w:p>
    <w:p w14:paraId="6914A0BB" w14:textId="1C52A1CA" w:rsidR="00A552FC" w:rsidRDefault="00A552FC" w:rsidP="00A552FC">
      <w:pPr>
        <w:jc w:val="both"/>
        <w:rPr>
          <w:rFonts w:cstheme="minorHAnsi"/>
          <w:sz w:val="22"/>
          <w:szCs w:val="22"/>
        </w:rPr>
      </w:pPr>
      <w:r w:rsidRPr="00A537E9">
        <w:rPr>
          <w:rFonts w:cstheme="minorHAnsi"/>
          <w:sz w:val="22"/>
          <w:szCs w:val="22"/>
        </w:rPr>
        <w:t>Si las actividades de investigación involucran a niños, pacientes, población vulnerable, uso de células madre embrionarias, cuestiones de privacidad y protección de datos o investigación en animales y primates, se deben cumplir los principios éticos y la legislación nacional pertinente de la Unión Europea e internacional.</w:t>
      </w:r>
    </w:p>
    <w:p w14:paraId="13720EE3" w14:textId="77777777" w:rsidR="00A552FC" w:rsidRPr="00A552FC" w:rsidRDefault="00A552FC" w:rsidP="00A552FC">
      <w:pPr>
        <w:jc w:val="both"/>
        <w:rPr>
          <w:rFonts w:cstheme="minorHAnsi"/>
          <w:sz w:val="22"/>
          <w:szCs w:val="22"/>
        </w:rPr>
      </w:pPr>
      <w:r w:rsidRPr="00A552FC">
        <w:rPr>
          <w:rFonts w:cstheme="minorHAnsi"/>
          <w:sz w:val="22"/>
          <w:szCs w:val="22"/>
        </w:rPr>
        <w:t xml:space="preserve">Explique las técnicas de </w:t>
      </w:r>
      <w:proofErr w:type="spellStart"/>
      <w:r w:rsidRPr="00A552FC">
        <w:rPr>
          <w:rFonts w:cstheme="minorHAnsi"/>
          <w:sz w:val="22"/>
          <w:szCs w:val="22"/>
        </w:rPr>
        <w:t>anonimización</w:t>
      </w:r>
      <w:proofErr w:type="spellEnd"/>
      <w:r w:rsidRPr="00A552FC">
        <w:rPr>
          <w:rFonts w:cstheme="minorHAnsi"/>
          <w:sz w:val="22"/>
          <w:szCs w:val="22"/>
        </w:rPr>
        <w:t xml:space="preserve">, </w:t>
      </w:r>
      <w:proofErr w:type="spellStart"/>
      <w:r w:rsidRPr="00A552FC">
        <w:rPr>
          <w:rFonts w:cstheme="minorHAnsi"/>
          <w:sz w:val="22"/>
          <w:szCs w:val="22"/>
        </w:rPr>
        <w:t>pseudoanonimización</w:t>
      </w:r>
      <w:proofErr w:type="spellEnd"/>
      <w:r w:rsidRPr="00A552FC">
        <w:rPr>
          <w:rFonts w:cstheme="minorHAnsi"/>
          <w:sz w:val="22"/>
          <w:szCs w:val="22"/>
        </w:rPr>
        <w:t>, etc. que vaya a utilizar en el Proyecto en el caso de que existan datos personales.</w:t>
      </w:r>
    </w:p>
    <w:p w14:paraId="3136EE02" w14:textId="210029B3" w:rsidR="000C2832" w:rsidRPr="00B92617" w:rsidRDefault="000C2832" w:rsidP="00B92617">
      <w:pPr>
        <w:pStyle w:val="Ttulo2"/>
      </w:pPr>
      <w:r w:rsidRPr="00B92617">
        <w:t>Propuesta de respuesta</w:t>
      </w:r>
    </w:p>
    <w:p w14:paraId="461FCA69" w14:textId="5C2057F0" w:rsidR="00BA081D" w:rsidRPr="00BA081D" w:rsidRDefault="00BA081D" w:rsidP="00BA081D">
      <w:pPr>
        <w:spacing w:after="160"/>
        <w:jc w:val="both"/>
        <w:rPr>
          <w:rFonts w:ascii="Tahoma" w:eastAsia="Times New Roman" w:hAnsi="Tahoma" w:cs="Times New Roman"/>
          <w:sz w:val="22"/>
          <w:szCs w:val="22"/>
          <w:lang w:eastAsia="ca-ES"/>
        </w:rPr>
      </w:pPr>
      <w:r w:rsidRPr="00BA081D">
        <w:rPr>
          <w:rFonts w:ascii="Tahoma" w:eastAsia="Times New Roman" w:hAnsi="Tahoma" w:cs="Times New Roman"/>
          <w:sz w:val="22"/>
          <w:szCs w:val="22"/>
          <w:lang w:eastAsia="ca-ES"/>
        </w:rPr>
        <w:t xml:space="preserve">En relación con el tratamiento de </w:t>
      </w:r>
      <w:r w:rsidRPr="00B92617">
        <w:rPr>
          <w:rFonts w:ascii="Tahoma" w:eastAsia="Times New Roman" w:hAnsi="Tahoma" w:cs="Times New Roman"/>
          <w:sz w:val="22"/>
          <w:szCs w:val="22"/>
          <w:lang w:eastAsia="ca-ES"/>
        </w:rPr>
        <w:t>Datos Personales</w:t>
      </w:r>
      <w:r w:rsidRPr="00BA081D">
        <w:rPr>
          <w:rFonts w:ascii="Tahoma" w:eastAsia="Times New Roman" w:hAnsi="Tahoma" w:cs="Times New Roman"/>
          <w:sz w:val="22"/>
          <w:szCs w:val="22"/>
          <w:lang w:eastAsia="ca-ES"/>
        </w:rPr>
        <w:t xml:space="preserve"> las partes implementarán las medidas técnicas y organizativas adecuadas para garantizar que se cumplen los requisitos del Reglamento General de Protección de Datos – GDPR (EU) 2016/679. El GDPR y la Ley Nacional de Protección de Datos (Ley Orgánica 3/2018, de 5 de diciembre, de Protección de Datos Personales y garantía de los derechos digitales) se cumplirán, asegurando la protección de los datos personales demostrando el cumplimiento de dichas leyes y normativas. Se garantizará la confidencialidad y privacidad de la información de los participantes en el estudio durante todo el proceso. </w:t>
      </w:r>
      <w:r w:rsidR="00A552FC">
        <w:rPr>
          <w:rFonts w:ascii="Tahoma" w:eastAsia="Times New Roman" w:hAnsi="Tahoma" w:cs="Times New Roman"/>
          <w:sz w:val="22"/>
          <w:szCs w:val="22"/>
          <w:lang w:eastAsia="ca-ES"/>
        </w:rPr>
        <w:t xml:space="preserve">El </w:t>
      </w:r>
      <w:r w:rsidR="00A552FC" w:rsidRPr="00B92617">
        <w:rPr>
          <w:rFonts w:ascii="Tahoma" w:eastAsia="Times New Roman" w:hAnsi="Tahoma" w:cs="Times New Roman"/>
          <w:sz w:val="22"/>
          <w:szCs w:val="22"/>
          <w:lang w:eastAsia="ca-ES"/>
        </w:rPr>
        <w:t xml:space="preserve">Delegado de Protección de Datos participará en el proyecto, en particular en lo que respecta a las cuestiones del RGPD. El Delegado de Protección de Datos contribuirá al seguimiento regular y sistemático de la recopilación, procesamiento, análisis y almacenamiento de datos. </w:t>
      </w:r>
      <w:r w:rsidRPr="00BA081D">
        <w:rPr>
          <w:rFonts w:ascii="Tahoma" w:eastAsia="Times New Roman" w:hAnsi="Tahoma" w:cs="Times New Roman"/>
          <w:sz w:val="22"/>
          <w:szCs w:val="22"/>
          <w:lang w:eastAsia="ca-ES"/>
        </w:rPr>
        <w:t xml:space="preserve">Todos los datos a los que tendrá acceso el proyecto serán </w:t>
      </w:r>
      <w:r w:rsidRPr="00B92617">
        <w:rPr>
          <w:rFonts w:ascii="Tahoma" w:eastAsia="Times New Roman" w:hAnsi="Tahoma" w:cs="Times New Roman"/>
          <w:color w:val="E30613" w:themeColor="text2"/>
          <w:sz w:val="22"/>
          <w:szCs w:val="22"/>
          <w:lang w:eastAsia="ca-ES"/>
        </w:rPr>
        <w:t>anónimos</w:t>
      </w:r>
      <w:r w:rsidR="005B0256" w:rsidRPr="00B92617">
        <w:rPr>
          <w:rFonts w:ascii="Tahoma" w:eastAsia="Times New Roman" w:hAnsi="Tahoma" w:cs="Times New Roman"/>
          <w:color w:val="E30613" w:themeColor="text2"/>
          <w:sz w:val="22"/>
          <w:szCs w:val="22"/>
          <w:lang w:eastAsia="ca-ES"/>
        </w:rPr>
        <w:t>/</w:t>
      </w:r>
      <w:proofErr w:type="spellStart"/>
      <w:r w:rsidR="0022144E" w:rsidRPr="00B92617">
        <w:rPr>
          <w:rFonts w:ascii="Tahoma" w:eastAsia="Times New Roman" w:hAnsi="Tahoma" w:cs="Times New Roman"/>
          <w:color w:val="E30613" w:themeColor="text2"/>
          <w:sz w:val="22"/>
          <w:szCs w:val="22"/>
          <w:lang w:eastAsia="ca-ES"/>
        </w:rPr>
        <w:t>pseudoanó</w:t>
      </w:r>
      <w:r w:rsidR="001E62D2" w:rsidRPr="00B92617">
        <w:rPr>
          <w:rFonts w:ascii="Tahoma" w:eastAsia="Times New Roman" w:hAnsi="Tahoma" w:cs="Times New Roman"/>
          <w:color w:val="E30613" w:themeColor="text2"/>
          <w:sz w:val="22"/>
          <w:szCs w:val="22"/>
          <w:lang w:eastAsia="ca-ES"/>
        </w:rPr>
        <w:t>nimos</w:t>
      </w:r>
      <w:proofErr w:type="spellEnd"/>
      <w:r w:rsidRPr="00BA081D">
        <w:rPr>
          <w:rFonts w:ascii="Tahoma" w:eastAsia="Times New Roman" w:hAnsi="Tahoma" w:cs="Times New Roman"/>
          <w:sz w:val="22"/>
          <w:szCs w:val="22"/>
          <w:lang w:eastAsia="ca-ES"/>
        </w:rPr>
        <w:t xml:space="preserve"> y no se incluirá ningún tipo de información que pueda ayudar a identificar a ninguna persona, familia, hogar, empresa u organización.</w:t>
      </w:r>
    </w:p>
    <w:p w14:paraId="0AC56820" w14:textId="45F26FEE" w:rsidR="00D66CCB" w:rsidRDefault="00BA081D" w:rsidP="00BA081D">
      <w:pPr>
        <w:spacing w:after="160"/>
        <w:jc w:val="both"/>
        <w:rPr>
          <w:rFonts w:ascii="Tahoma" w:eastAsia="Times New Roman" w:hAnsi="Tahoma" w:cs="Times New Roman"/>
          <w:sz w:val="22"/>
          <w:szCs w:val="22"/>
          <w:lang w:val="ca-ES" w:eastAsia="ca-ES"/>
        </w:rPr>
      </w:pPr>
      <w:r w:rsidRPr="00BA081D">
        <w:rPr>
          <w:rFonts w:ascii="Tahoma" w:eastAsia="Times New Roman" w:hAnsi="Tahoma" w:cs="Times New Roman"/>
          <w:sz w:val="22"/>
          <w:szCs w:val="22"/>
          <w:lang w:eastAsia="ca-ES"/>
        </w:rPr>
        <w:t>El protocolo completo del estudio se someterá a la aprobación del comité ético responsable, y se seguirá estrictamente su decisión. Todas las partes participantes en este proyecto tendrán en cuenta las cuestiones éticas y jurídicas</w:t>
      </w:r>
      <w:r w:rsidRPr="0022144E">
        <w:rPr>
          <w:rFonts w:ascii="Tahoma" w:eastAsia="Times New Roman" w:hAnsi="Tahoma" w:cs="Times New Roman"/>
          <w:sz w:val="22"/>
          <w:szCs w:val="22"/>
          <w:lang w:eastAsia="ca-ES"/>
        </w:rPr>
        <w:t xml:space="preserve">. </w:t>
      </w:r>
      <w:r w:rsidRPr="00B92617">
        <w:rPr>
          <w:rFonts w:ascii="Tahoma" w:eastAsia="Times New Roman" w:hAnsi="Tahoma" w:cs="Times New Roman"/>
          <w:sz w:val="22"/>
          <w:szCs w:val="22"/>
          <w:lang w:eastAsia="ca-ES"/>
        </w:rPr>
        <w:t>El proyecto es plenamente consciente de la importancia de la dimensión ética de la investigación en seres humanos y de la difusión de los resultados de la investigación, tal y como se describe en la Declaración de Helsinki.</w:t>
      </w:r>
      <w:r w:rsidRPr="00B92617">
        <w:rPr>
          <w:rFonts w:ascii="Tahoma" w:eastAsia="Times New Roman" w:hAnsi="Tahoma" w:cs="Times New Roman"/>
          <w:sz w:val="22"/>
          <w:szCs w:val="22"/>
          <w:highlight w:val="lightGray"/>
          <w:lang w:eastAsia="ca-ES"/>
        </w:rPr>
        <w:t xml:space="preserve"> </w:t>
      </w:r>
      <w:r w:rsidRPr="00BA081D">
        <w:rPr>
          <w:rFonts w:ascii="Tahoma" w:eastAsia="Times New Roman" w:hAnsi="Tahoma" w:cs="Times New Roman"/>
          <w:sz w:val="22"/>
          <w:szCs w:val="22"/>
          <w:highlight w:val="lightGray"/>
          <w:lang w:eastAsia="ca-ES"/>
        </w:rPr>
        <w:t>(</w:t>
      </w:r>
      <w:r w:rsidR="0022144E">
        <w:rPr>
          <w:rFonts w:ascii="Tahoma" w:eastAsia="Times New Roman" w:hAnsi="Tahoma" w:cs="Times New Roman"/>
          <w:sz w:val="22"/>
          <w:szCs w:val="22"/>
          <w:highlight w:val="lightGray"/>
          <w:lang w:eastAsia="ca-ES"/>
        </w:rPr>
        <w:t>si procede</w:t>
      </w:r>
      <w:r w:rsidRPr="00BA081D">
        <w:rPr>
          <w:rFonts w:ascii="Tahoma" w:eastAsia="Times New Roman" w:hAnsi="Tahoma" w:cs="Times New Roman"/>
          <w:sz w:val="22"/>
          <w:szCs w:val="22"/>
          <w:highlight w:val="lightGray"/>
          <w:lang w:eastAsia="ca-ES"/>
        </w:rPr>
        <w:t>).</w:t>
      </w:r>
    </w:p>
    <w:p w14:paraId="3536B5C4" w14:textId="32719D8E" w:rsidR="00067890" w:rsidRPr="00BA081D" w:rsidRDefault="00067890" w:rsidP="00E32E9E">
      <w:pPr>
        <w:sectPr w:rsidR="00067890" w:rsidRPr="00BA081D" w:rsidSect="00CC2F67">
          <w:headerReference w:type="default" r:id="rId12"/>
          <w:footerReference w:type="even" r:id="rId13"/>
          <w:footerReference w:type="default" r:id="rId14"/>
          <w:headerReference w:type="first" r:id="rId15"/>
          <w:footerReference w:type="first" r:id="rId16"/>
          <w:pgSz w:w="11900" w:h="16840"/>
          <w:pgMar w:top="1701" w:right="1701" w:bottom="1361" w:left="1361" w:header="0" w:footer="14" w:gutter="0"/>
          <w:cols w:space="708"/>
          <w:titlePg/>
          <w:docGrid w:linePitch="360"/>
        </w:sectPr>
      </w:pPr>
    </w:p>
    <w:p w14:paraId="28C9100B" w14:textId="5A4E813C" w:rsidR="00CF499A" w:rsidRPr="007E11CC" w:rsidRDefault="00CF499A" w:rsidP="00E32E9E">
      <w:pPr>
        <w:rPr>
          <w:lang w:val="en-US"/>
        </w:rPr>
      </w:pPr>
    </w:p>
    <w:sectPr w:rsidR="00CF499A" w:rsidRPr="007E11CC" w:rsidSect="00230484">
      <w:headerReference w:type="default" r:id="rId17"/>
      <w:footerReference w:type="default" r:id="rId18"/>
      <w:pgSz w:w="11900" w:h="16840"/>
      <w:pgMar w:top="1701" w:right="1701" w:bottom="1361" w:left="1361" w:header="0"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09958" w14:textId="77777777" w:rsidR="002C3F6C" w:rsidRDefault="002C3F6C" w:rsidP="00E32E9E">
      <w:r>
        <w:separator/>
      </w:r>
    </w:p>
  </w:endnote>
  <w:endnote w:type="continuationSeparator" w:id="0">
    <w:p w14:paraId="6AA7C4A1" w14:textId="77777777" w:rsidR="002C3F6C" w:rsidRDefault="002C3F6C" w:rsidP="00E3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w:altName w:val="Arial"/>
    <w:charset w:val="00"/>
    <w:family w:val="swiss"/>
    <w:pitch w:val="variable"/>
    <w:sig w:usb0="E00002FF" w:usb1="50002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86878603"/>
      <w:docPartObj>
        <w:docPartGallery w:val="Page Numbers (Bottom of Page)"/>
        <w:docPartUnique/>
      </w:docPartObj>
    </w:sdtPr>
    <w:sdtEndPr>
      <w:rPr>
        <w:rStyle w:val="Nmerodepgina"/>
      </w:rPr>
    </w:sdtEndPr>
    <w:sdtContent>
      <w:p w14:paraId="75D58E12" w14:textId="77777777" w:rsidR="002C3F6C" w:rsidRDefault="002C3F6C" w:rsidP="005E001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B8509C" w14:textId="77777777" w:rsidR="002C3F6C" w:rsidRDefault="002C3F6C" w:rsidP="005650B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5E93" w14:textId="77777777" w:rsidR="002C3F6C" w:rsidRDefault="002C3F6C" w:rsidP="0055591B">
    <w:pPr>
      <w:pStyle w:val="Piedepgina"/>
      <w:framePr w:wrap="none" w:vAnchor="text" w:hAnchor="margin" w:xAlign="right" w:y="1"/>
      <w:rPr>
        <w:rFonts w:ascii="Arial" w:hAnsi="Arial"/>
        <w:color w:val="A6A6A6" w:themeColor="background1" w:themeShade="A6"/>
      </w:rPr>
    </w:pPr>
  </w:p>
  <w:p w14:paraId="1581FC9B" w14:textId="3394560C" w:rsidR="002C3F6C" w:rsidRDefault="00B92617" w:rsidP="005650B0">
    <w:pPr>
      <w:pStyle w:val="Piedepgina"/>
      <w:ind w:right="360"/>
      <w:rPr>
        <w:rFonts w:ascii="Arial" w:hAnsi="Arial"/>
        <w:color w:val="A6A6A6" w:themeColor="background1" w:themeShade="A6"/>
      </w:rPr>
    </w:pPr>
    <w:r>
      <w:rPr>
        <w:noProof/>
        <w:lang w:eastAsia="es-ES"/>
      </w:rPr>
      <mc:AlternateContent>
        <mc:Choice Requires="wps">
          <w:drawing>
            <wp:anchor distT="0" distB="0" distL="114300" distR="114300" simplePos="0" relativeHeight="251657728" behindDoc="0" locked="0" layoutInCell="1" allowOverlap="1" wp14:anchorId="2AE8D836" wp14:editId="2559B340">
              <wp:simplePos x="0" y="0"/>
              <wp:positionH relativeFrom="column">
                <wp:posOffset>-114592</wp:posOffset>
              </wp:positionH>
              <wp:positionV relativeFrom="paragraph">
                <wp:posOffset>-101463</wp:posOffset>
              </wp:positionV>
              <wp:extent cx="4135395" cy="1403985"/>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395" cy="1403985"/>
                      </a:xfrm>
                      <a:prstGeom prst="rect">
                        <a:avLst/>
                      </a:prstGeom>
                      <a:solidFill>
                        <a:srgbClr val="FFFFFF"/>
                      </a:solidFill>
                      <a:ln w="9525">
                        <a:noFill/>
                        <a:miter lim="800000"/>
                        <a:headEnd/>
                        <a:tailEnd/>
                      </a:ln>
                    </wps:spPr>
                    <wps:txbx>
                      <w:txbxContent>
                        <w:p w14:paraId="690DC7DE" w14:textId="429C750A" w:rsidR="002C3F6C" w:rsidRPr="00B92617" w:rsidRDefault="00B92617" w:rsidP="00737757">
                          <w:pPr>
                            <w:rPr>
                              <w:color w:val="7F7F7F" w:themeColor="text1" w:themeTint="80"/>
                              <w:sz w:val="18"/>
                            </w:rPr>
                          </w:pPr>
                          <w:r>
                            <w:rPr>
                              <w:rFonts w:eastAsia="Tahoma" w:cs="Tahoma"/>
                              <w:color w:val="7F7F7F" w:themeColor="text1" w:themeTint="80"/>
                              <w:sz w:val="16"/>
                            </w:rPr>
                            <w:t>Declaración inicial de Plan de Gestión de Datos para proyectos del Plan Estatal</w:t>
                          </w:r>
                          <w:r w:rsidRPr="00A030C0">
                            <w:rPr>
                              <w:rFonts w:eastAsia="Tahoma" w:cs="Tahoma"/>
                              <w:color w:val="7F7F7F" w:themeColor="text1" w:themeTint="80"/>
                              <w:sz w:val="16"/>
                            </w:rPr>
                            <w:t xml:space="preserve">, </w:t>
                          </w:r>
                          <w:r>
                            <w:rPr>
                              <w:rFonts w:eastAsia="Tahoma" w:cs="Tahoma"/>
                              <w:color w:val="7F7F7F" w:themeColor="text1" w:themeTint="80"/>
                              <w:sz w:val="16"/>
                            </w:rPr>
                            <w:t>2024</w:t>
                          </w:r>
                          <w:r w:rsidRPr="00A030C0">
                            <w:rPr>
                              <w:rFonts w:eastAsia="Tahoma" w:cs="Tahoma"/>
                              <w:color w:val="7F7F7F" w:themeColor="text1" w:themeTint="80"/>
                              <w:sz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8D836" id="_x0000_t202" coordsize="21600,21600" o:spt="202" path="m,l,21600r21600,l21600,xe">
              <v:stroke joinstyle="miter"/>
              <v:path gradientshapeok="t" o:connecttype="rect"/>
            </v:shapetype>
            <v:shape id="Cuadro de texto 4" o:spid="_x0000_s1026" type="#_x0000_t202" style="position:absolute;margin-left:-9pt;margin-top:-8pt;width:325.6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" stroked="f">
              <v:textbox style="mso-fit-shape-to-text:t">
                <w:txbxContent>
                  <w:p w14:paraId="690DC7DE" w14:textId="429C750A" w:rsidR="002C3F6C" w:rsidRPr="00B92617" w:rsidRDefault="00B92617" w:rsidP="00737757">
                    <w:pPr>
                      <w:rPr>
                        <w:color w:val="7F7F7F" w:themeColor="text1" w:themeTint="80"/>
                        <w:sz w:val="18"/>
                      </w:rPr>
                    </w:pPr>
                    <w:r>
                      <w:rPr>
                        <w:rFonts w:eastAsia="Tahoma" w:cs="Tahoma"/>
                        <w:color w:val="7F7F7F" w:themeColor="text1" w:themeTint="80"/>
                        <w:sz w:val="16"/>
                      </w:rPr>
                      <w:t xml:space="preserve">Declaración inicial de </w:t>
                    </w:r>
                    <w:r>
                      <w:rPr>
                        <w:rFonts w:eastAsia="Tahoma" w:cs="Tahoma"/>
                        <w:color w:val="7F7F7F" w:themeColor="text1" w:themeTint="80"/>
                        <w:sz w:val="16"/>
                      </w:rPr>
                      <w:t>Plan de Gestión de Datos para proyectos del Plan Estatal</w:t>
                    </w:r>
                    <w:r w:rsidRPr="00A030C0">
                      <w:rPr>
                        <w:rFonts w:eastAsia="Tahoma" w:cs="Tahoma"/>
                        <w:color w:val="7F7F7F" w:themeColor="text1" w:themeTint="80"/>
                        <w:sz w:val="16"/>
                      </w:rPr>
                      <w:t xml:space="preserve">, </w:t>
                    </w:r>
                    <w:r>
                      <w:rPr>
                        <w:rFonts w:eastAsia="Tahoma" w:cs="Tahoma"/>
                        <w:color w:val="7F7F7F" w:themeColor="text1" w:themeTint="80"/>
                        <w:sz w:val="16"/>
                      </w:rPr>
                      <w:t>2024</w:t>
                    </w:r>
                    <w:r w:rsidRPr="00A030C0">
                      <w:rPr>
                        <w:rFonts w:eastAsia="Tahoma" w:cs="Tahoma"/>
                        <w:color w:val="7F7F7F" w:themeColor="text1" w:themeTint="80"/>
                        <w:sz w:val="16"/>
                      </w:rPr>
                      <w:t xml:space="preserve"> </w:t>
                    </w:r>
                  </w:p>
                </w:txbxContent>
              </v:textbox>
            </v:shape>
          </w:pict>
        </mc:Fallback>
      </mc:AlternateContent>
    </w:r>
    <w:r w:rsidR="002C3F6C">
      <w:rPr>
        <w:noProof/>
        <w:lang w:eastAsia="es-ES"/>
      </w:rPr>
      <mc:AlternateContent>
        <mc:Choice Requires="wps">
          <w:drawing>
            <wp:anchor distT="0" distB="0" distL="114300" distR="114300" simplePos="0" relativeHeight="251656704" behindDoc="0" locked="0" layoutInCell="1" allowOverlap="1" wp14:anchorId="152B4C19" wp14:editId="3676AB93">
              <wp:simplePos x="0" y="0"/>
              <wp:positionH relativeFrom="column">
                <wp:posOffset>3197052</wp:posOffset>
              </wp:positionH>
              <wp:positionV relativeFrom="paragraph">
                <wp:posOffset>-127635</wp:posOffset>
              </wp:positionV>
              <wp:extent cx="3127375" cy="140398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403985"/>
                      </a:xfrm>
                      <a:prstGeom prst="rect">
                        <a:avLst/>
                      </a:prstGeom>
                      <a:solidFill>
                        <a:srgbClr val="FFFFFF"/>
                      </a:solidFill>
                      <a:ln w="9525">
                        <a:noFill/>
                        <a:miter lim="800000"/>
                        <a:headEnd/>
                        <a:tailEnd/>
                      </a:ln>
                    </wps:spPr>
                    <wps:txbx>
                      <w:txbxContent>
                        <w:p w14:paraId="091D1F24" w14:textId="25F7159C" w:rsidR="002C3F6C" w:rsidRPr="00A030C0" w:rsidRDefault="002C3F6C" w:rsidP="00737757">
                          <w:pPr>
                            <w:jc w:val="right"/>
                            <w:rPr>
                              <w:color w:val="7F7F7F" w:themeColor="text1" w:themeTint="80"/>
                            </w:rPr>
                          </w:pPr>
                          <w:r w:rsidRPr="00A030C0">
                            <w:rPr>
                              <w:rFonts w:eastAsia="Tahoma" w:cs="Tahoma"/>
                              <w:color w:val="7F7F7F" w:themeColor="text1" w:themeTint="80"/>
                              <w:sz w:val="16"/>
                            </w:rPr>
                            <w:fldChar w:fldCharType="begin"/>
                          </w:r>
                          <w:r w:rsidRPr="00A030C0">
                            <w:rPr>
                              <w:rFonts w:eastAsia="Tahoma" w:cs="Tahoma"/>
                              <w:color w:val="7F7F7F" w:themeColor="text1" w:themeTint="80"/>
                              <w:sz w:val="16"/>
                            </w:rPr>
                            <w:instrText>PAGE   \* MERGEFORMAT</w:instrText>
                          </w:r>
                          <w:r w:rsidRPr="00A030C0">
                            <w:rPr>
                              <w:rFonts w:eastAsia="Tahoma" w:cs="Tahoma"/>
                              <w:color w:val="7F7F7F" w:themeColor="text1" w:themeTint="80"/>
                              <w:sz w:val="16"/>
                            </w:rPr>
                            <w:fldChar w:fldCharType="separate"/>
                          </w:r>
                          <w:r w:rsidR="00241213">
                            <w:rPr>
                              <w:rFonts w:eastAsia="Tahoma" w:cs="Tahoma"/>
                              <w:noProof/>
                              <w:color w:val="7F7F7F" w:themeColor="text1" w:themeTint="80"/>
                              <w:sz w:val="16"/>
                            </w:rPr>
                            <w:t>6</w:t>
                          </w:r>
                          <w:r w:rsidRPr="00A030C0">
                            <w:rPr>
                              <w:rFonts w:eastAsia="Tahoma" w:cs="Tahoma"/>
                              <w:color w:val="7F7F7F" w:themeColor="text1" w:themeTint="80"/>
                              <w:sz w:val="16"/>
                            </w:rPr>
                            <w:fldChar w:fldCharType="end"/>
                          </w:r>
                          <w:r w:rsidRPr="00A030C0">
                            <w:rPr>
                              <w:rFonts w:eastAsia="Tahoma" w:cs="Tahoma"/>
                              <w:color w:val="7F7F7F" w:themeColor="text1" w:themeTint="8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B4C19" id="_x0000_t202" coordsize="21600,21600" o:spt="202" path="m,l,21600r21600,l21600,xe">
              <v:stroke joinstyle="miter"/>
              <v:path gradientshapeok="t" o:connecttype="rect"/>
            </v:shapetype>
            <v:shape id="Cuadro de texto 3" o:spid="_x0000_s1027" type="#_x0000_t202" style="position:absolute;margin-left:251.75pt;margin-top:-10.05pt;width:246.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" stroked="f">
              <v:textbox style="mso-fit-shape-to-text:t">
                <w:txbxContent>
                  <w:p w14:paraId="091D1F24" w14:textId="25F7159C" w:rsidR="002C3F6C" w:rsidRPr="00A030C0" w:rsidRDefault="002C3F6C" w:rsidP="00737757">
                    <w:pPr>
                      <w:jc w:val="right"/>
                      <w:rPr>
                        <w:color w:val="7F7F7F" w:themeColor="text1" w:themeTint="80"/>
                      </w:rPr>
                    </w:pPr>
                    <w:r w:rsidRPr="00A030C0">
                      <w:rPr>
                        <w:rFonts w:eastAsia="Tahoma" w:cs="Tahoma"/>
                        <w:color w:val="7F7F7F" w:themeColor="text1" w:themeTint="80"/>
                        <w:sz w:val="16"/>
                      </w:rPr>
                      <w:fldChar w:fldCharType="begin"/>
                    </w:r>
                    <w:r w:rsidRPr="00A030C0">
                      <w:rPr>
                        <w:rFonts w:eastAsia="Tahoma" w:cs="Tahoma"/>
                        <w:color w:val="7F7F7F" w:themeColor="text1" w:themeTint="80"/>
                        <w:sz w:val="16"/>
                      </w:rPr>
                      <w:instrText>PAGE   \* MERGEFORMAT</w:instrText>
                    </w:r>
                    <w:r w:rsidRPr="00A030C0">
                      <w:rPr>
                        <w:rFonts w:eastAsia="Tahoma" w:cs="Tahoma"/>
                        <w:color w:val="7F7F7F" w:themeColor="text1" w:themeTint="80"/>
                        <w:sz w:val="16"/>
                      </w:rPr>
                      <w:fldChar w:fldCharType="separate"/>
                    </w:r>
                    <w:r w:rsidR="00241213">
                      <w:rPr>
                        <w:rFonts w:eastAsia="Tahoma" w:cs="Tahoma"/>
                        <w:noProof/>
                        <w:color w:val="7F7F7F" w:themeColor="text1" w:themeTint="80"/>
                        <w:sz w:val="16"/>
                      </w:rPr>
                      <w:t>6</w:t>
                    </w:r>
                    <w:r w:rsidRPr="00A030C0">
                      <w:rPr>
                        <w:rFonts w:eastAsia="Tahoma" w:cs="Tahoma"/>
                        <w:color w:val="7F7F7F" w:themeColor="text1" w:themeTint="80"/>
                        <w:sz w:val="16"/>
                      </w:rPr>
                      <w:fldChar w:fldCharType="end"/>
                    </w:r>
                    <w:r w:rsidRPr="00A030C0">
                      <w:rPr>
                        <w:rFonts w:eastAsia="Tahoma" w:cs="Tahoma"/>
                        <w:color w:val="7F7F7F" w:themeColor="text1" w:themeTint="80"/>
                        <w:sz w:val="18"/>
                      </w:rPr>
                      <w:t xml:space="preserve"> </w:t>
                    </w:r>
                  </w:p>
                </w:txbxContent>
              </v:textbox>
            </v:shape>
          </w:pict>
        </mc:Fallback>
      </mc:AlternateContent>
    </w:r>
  </w:p>
  <w:p w14:paraId="36C4798F" w14:textId="77777777" w:rsidR="002C3F6C" w:rsidRPr="005650B0" w:rsidRDefault="002C3F6C" w:rsidP="005650B0">
    <w:pPr>
      <w:pStyle w:val="Piedepgina"/>
      <w:ind w:right="360"/>
      <w:rPr>
        <w:rFonts w:ascii="Arial" w:hAnsi="Arial"/>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14B0" w14:textId="77777777" w:rsidR="002C3F6C" w:rsidRDefault="002C3F6C" w:rsidP="00CC2F67">
    <w:pPr>
      <w:pStyle w:val="Piedepgina"/>
      <w:ind w:left="-1361"/>
    </w:pPr>
    <w:r w:rsidRPr="00696D97">
      <w:rPr>
        <w:noProof/>
        <w:lang w:eastAsia="es-ES"/>
      </w:rPr>
      <w:drawing>
        <wp:anchor distT="0" distB="0" distL="114300" distR="114300" simplePos="0" relativeHeight="251657216" behindDoc="1" locked="0" layoutInCell="1" allowOverlap="1" wp14:anchorId="3B44FDAD" wp14:editId="60C4A066">
          <wp:simplePos x="0" y="0"/>
          <wp:positionH relativeFrom="column">
            <wp:posOffset>9054</wp:posOffset>
          </wp:positionH>
          <wp:positionV relativeFrom="paragraph">
            <wp:posOffset>180434</wp:posOffset>
          </wp:positionV>
          <wp:extent cx="2628000" cy="450647"/>
          <wp:effectExtent l="0" t="0" r="1270" b="6985"/>
          <wp:wrapNone/>
          <wp:docPr id="12" name="Imagen 12"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00" cy="450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B875E" w14:textId="77777777" w:rsidR="002C3F6C" w:rsidRDefault="002C3F6C" w:rsidP="00CC2F67">
    <w:pPr>
      <w:pStyle w:val="Piedepgina"/>
      <w:ind w:left="-1361" w:firstLine="708"/>
    </w:pPr>
  </w:p>
  <w:p w14:paraId="2824FC6A" w14:textId="77777777" w:rsidR="002C3F6C" w:rsidRDefault="002C3F6C" w:rsidP="00CC2F67">
    <w:pPr>
      <w:pStyle w:val="Piedepgina"/>
      <w:ind w:left="-1361"/>
    </w:pPr>
  </w:p>
  <w:p w14:paraId="2DF42B20" w14:textId="77777777" w:rsidR="002C3F6C" w:rsidRDefault="002C3F6C" w:rsidP="00CC2F67">
    <w:pPr>
      <w:pStyle w:val="Piedepgina"/>
      <w:ind w:left="-1361"/>
    </w:pPr>
    <w:r w:rsidRPr="007338AE">
      <w:rPr>
        <w:noProof/>
        <w:lang w:eastAsia="es-ES"/>
      </w:rPr>
      <w:drawing>
        <wp:anchor distT="0" distB="0" distL="114300" distR="114300" simplePos="0" relativeHeight="251658752" behindDoc="0" locked="0" layoutInCell="1" allowOverlap="1" wp14:anchorId="724A5EFD" wp14:editId="2A2B0C5E">
          <wp:simplePos x="0" y="0"/>
          <wp:positionH relativeFrom="column">
            <wp:posOffset>-864235</wp:posOffset>
          </wp:positionH>
          <wp:positionV relativeFrom="page">
            <wp:posOffset>10563687</wp:posOffset>
          </wp:positionV>
          <wp:extent cx="7585075" cy="118745"/>
          <wp:effectExtent l="0" t="0" r="0" b="0"/>
          <wp:wrapThrough wrapText="bothSides">
            <wp:wrapPolygon edited="0">
              <wp:start x="0" y="0"/>
              <wp:lineTo x="0" y="17326"/>
              <wp:lineTo x="21537" y="17326"/>
              <wp:lineTo x="21537" y="0"/>
              <wp:lineTo x="0" y="0"/>
            </wp:wrapPolygon>
          </wp:wrapThrough>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5075" cy="11874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1499" w14:textId="77777777" w:rsidR="002C3F6C" w:rsidRPr="00CC2F67" w:rsidRDefault="002C3F6C" w:rsidP="00230484">
    <w:pPr>
      <w:pStyle w:val="Piedepgina"/>
      <w:ind w:right="360"/>
      <w:rPr>
        <w:rFonts w:ascii="Tahoma" w:hAnsi="Tahoma" w:cs="Tahoma"/>
        <w:color w:val="000000" w:themeColor="text1"/>
      </w:rPr>
    </w:pPr>
  </w:p>
  <w:p w14:paraId="475E1DA1" w14:textId="77777777" w:rsidR="002C3F6C" w:rsidRPr="00CC2F67" w:rsidRDefault="002C3F6C" w:rsidP="00230484">
    <w:pPr>
      <w:pStyle w:val="Piedepgina"/>
      <w:ind w:right="360"/>
      <w:rPr>
        <w:rFonts w:ascii="Tahoma" w:hAnsi="Tahoma" w:cs="Tahoma"/>
        <w:color w:val="000000" w:themeColor="text1"/>
      </w:rPr>
    </w:pPr>
  </w:p>
  <w:p w14:paraId="00A3807C" w14:textId="77777777" w:rsidR="002C3F6C" w:rsidRPr="00CC2F67" w:rsidRDefault="002C3F6C" w:rsidP="00230484">
    <w:pPr>
      <w:pStyle w:val="Piedepgina"/>
      <w:ind w:right="360"/>
      <w:rPr>
        <w:rFonts w:ascii="Tahoma" w:hAnsi="Tahoma" w:cs="Tahoma"/>
        <w:color w:val="000000" w:themeColor="text1"/>
      </w:rPr>
    </w:pPr>
  </w:p>
  <w:p w14:paraId="1B84C41B" w14:textId="77777777" w:rsidR="002C3F6C" w:rsidRPr="00CC2F67" w:rsidRDefault="002C3F6C" w:rsidP="00230484">
    <w:pPr>
      <w:pStyle w:val="Piedepgina"/>
      <w:ind w:right="360"/>
      <w:rPr>
        <w:rFonts w:ascii="Tahoma" w:hAnsi="Tahoma" w:cs="Tahoma"/>
        <w:color w:val="000000" w:themeColor="text1"/>
      </w:rPr>
    </w:pPr>
    <w:r w:rsidRPr="00696D97">
      <w:rPr>
        <w:noProof/>
        <w:lang w:eastAsia="es-ES"/>
      </w:rPr>
      <w:drawing>
        <wp:anchor distT="0" distB="0" distL="114300" distR="114300" simplePos="0" relativeHeight="251661312" behindDoc="1" locked="0" layoutInCell="1" allowOverlap="1" wp14:anchorId="508640BF" wp14:editId="496ECDFB">
          <wp:simplePos x="0" y="0"/>
          <wp:positionH relativeFrom="column">
            <wp:posOffset>2926</wp:posOffset>
          </wp:positionH>
          <wp:positionV relativeFrom="paragraph">
            <wp:posOffset>134054</wp:posOffset>
          </wp:positionV>
          <wp:extent cx="1951200" cy="334594"/>
          <wp:effectExtent l="0" t="0" r="0" b="8890"/>
          <wp:wrapNone/>
          <wp:docPr id="14" name="Imagen 14"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334594"/>
                  </a:xfrm>
                  <a:prstGeom prst="rect">
                    <a:avLst/>
                  </a:prstGeom>
                  <a:noFill/>
                  <a:ln>
                    <a:noFill/>
                  </a:ln>
                </pic:spPr>
              </pic:pic>
            </a:graphicData>
          </a:graphic>
        </wp:anchor>
      </w:drawing>
    </w:r>
  </w:p>
  <w:p w14:paraId="4F63F5FB" w14:textId="77777777" w:rsidR="002C3F6C" w:rsidRPr="00CC2F67" w:rsidRDefault="002C3F6C" w:rsidP="00230484">
    <w:pPr>
      <w:pStyle w:val="Piedepgina"/>
      <w:ind w:right="360"/>
      <w:rPr>
        <w:rFonts w:ascii="Tahoma" w:hAnsi="Tahoma" w:cs="Tahoma"/>
        <w:color w:val="000000" w:themeColor="text1"/>
      </w:rPr>
    </w:pPr>
  </w:p>
  <w:p w14:paraId="48E09009" w14:textId="77777777" w:rsidR="002C3F6C" w:rsidRPr="00222675" w:rsidRDefault="002C3F6C" w:rsidP="00BC54FB">
    <w:pPr>
      <w:pStyle w:val="Sinespaciado"/>
      <w:rPr>
        <w:sz w:val="18"/>
        <w:lang w:val="fr-FR"/>
      </w:rPr>
    </w:pPr>
    <w:r w:rsidRPr="00222675">
      <w:rPr>
        <w:sz w:val="18"/>
        <w:lang w:val="fr-FR"/>
      </w:rPr>
      <w:t xml:space="preserve">© </w:t>
    </w:r>
    <w:r w:rsidRPr="00222675">
      <w:rPr>
        <w:sz w:val="18"/>
        <w:lang w:val="fr-FR"/>
      </w:rPr>
      <w:t>Institut de Recerca Sant Joan de Déu</w:t>
    </w:r>
  </w:p>
  <w:p w14:paraId="6A02965D" w14:textId="56E76F12" w:rsidR="002C3F6C" w:rsidRPr="00222675" w:rsidRDefault="002C3F6C" w:rsidP="00BC54FB">
    <w:pPr>
      <w:pStyle w:val="Sinespaciado"/>
      <w:rPr>
        <w:sz w:val="18"/>
        <w:lang w:val="fr-FR"/>
      </w:rPr>
    </w:pPr>
    <w:r w:rsidRPr="00222675">
      <w:rPr>
        <w:sz w:val="18"/>
        <w:lang w:val="fr-FR"/>
      </w:rPr>
      <w:t>202</w:t>
    </w:r>
    <w:r>
      <w:rPr>
        <w:sz w:val="18"/>
        <w:lang w:val="fr-FR"/>
      </w:rPr>
      <w:t>4</w:t>
    </w:r>
  </w:p>
  <w:p w14:paraId="004F599C" w14:textId="77777777" w:rsidR="002C3F6C" w:rsidRPr="00222675" w:rsidRDefault="002C3F6C" w:rsidP="00BC54FB">
    <w:pPr>
      <w:pStyle w:val="Sinespaciado"/>
      <w:rPr>
        <w:sz w:val="18"/>
        <w:lang w:val="fr-FR"/>
      </w:rPr>
    </w:pPr>
  </w:p>
  <w:p w14:paraId="7F2D77C1" w14:textId="77777777" w:rsidR="002C3F6C" w:rsidRPr="00222675" w:rsidRDefault="002C3F6C" w:rsidP="00BC54FB">
    <w:pPr>
      <w:pStyle w:val="Sinespaciado"/>
      <w:rPr>
        <w:sz w:val="18"/>
        <w:lang w:val="fr-FR"/>
      </w:rPr>
    </w:pPr>
    <w:r w:rsidRPr="00222675">
      <w:rPr>
        <w:sz w:val="18"/>
        <w:lang w:val="fr-FR"/>
      </w:rPr>
      <w:t>Edifici Docent Sant Joan de Déu</w:t>
    </w:r>
  </w:p>
  <w:p w14:paraId="0E582F43" w14:textId="77777777" w:rsidR="002C3F6C" w:rsidRPr="00222675" w:rsidRDefault="002C3F6C" w:rsidP="00BC54FB">
    <w:pPr>
      <w:pStyle w:val="Sinespaciado"/>
      <w:rPr>
        <w:sz w:val="18"/>
      </w:rPr>
    </w:pPr>
    <w:r w:rsidRPr="00222675">
      <w:rPr>
        <w:sz w:val="18"/>
      </w:rPr>
      <w:t>C/ Santa Rosa, 39-57, 4a planta</w:t>
    </w:r>
  </w:p>
  <w:p w14:paraId="6819E0D9" w14:textId="77777777" w:rsidR="002C3F6C" w:rsidRPr="00222675" w:rsidRDefault="002C3F6C" w:rsidP="00BC54FB">
    <w:pPr>
      <w:pStyle w:val="Sinespaciado"/>
      <w:rPr>
        <w:sz w:val="18"/>
      </w:rPr>
    </w:pPr>
    <w:r w:rsidRPr="00222675">
      <w:rPr>
        <w:sz w:val="18"/>
      </w:rPr>
      <w:t xml:space="preserve">08950 </w:t>
    </w:r>
    <w:proofErr w:type="spellStart"/>
    <w:r w:rsidRPr="00222675">
      <w:rPr>
        <w:sz w:val="18"/>
      </w:rPr>
      <w:t>Esplugues</w:t>
    </w:r>
    <w:proofErr w:type="spellEnd"/>
    <w:r w:rsidRPr="00222675">
      <w:rPr>
        <w:sz w:val="18"/>
      </w:rPr>
      <w:t xml:space="preserve"> de Llobregat</w:t>
    </w:r>
  </w:p>
  <w:p w14:paraId="43D3D7EC" w14:textId="77777777" w:rsidR="002C3F6C" w:rsidRPr="00222675" w:rsidRDefault="002C3F6C" w:rsidP="00BC54FB">
    <w:pPr>
      <w:pStyle w:val="Sinespaciado"/>
      <w:rPr>
        <w:sz w:val="18"/>
      </w:rPr>
    </w:pPr>
    <w:r w:rsidRPr="00222675">
      <w:rPr>
        <w:sz w:val="18"/>
      </w:rPr>
      <w:t>Tel. 93 600 97 51</w:t>
    </w:r>
  </w:p>
  <w:p w14:paraId="310F5293" w14:textId="77777777" w:rsidR="002C3F6C" w:rsidRPr="00222675" w:rsidRDefault="002C3F6C" w:rsidP="00BC54FB">
    <w:pPr>
      <w:pStyle w:val="Sinespaciado"/>
      <w:rPr>
        <w:sz w:val="18"/>
      </w:rPr>
    </w:pPr>
    <w:r w:rsidRPr="00222675">
      <w:rPr>
        <w:sz w:val="18"/>
      </w:rPr>
      <w:t>info@fsjd.org · www.irsjd.org</w:t>
    </w:r>
  </w:p>
  <w:p w14:paraId="33DFA313" w14:textId="77777777" w:rsidR="002C3F6C" w:rsidRPr="0055591B" w:rsidRDefault="002C3F6C" w:rsidP="005650B0">
    <w:pPr>
      <w:pStyle w:val="Piedepgina"/>
      <w:ind w:right="360"/>
      <w:rPr>
        <w:rFonts w:cs="Tahoma"/>
        <w:color w:val="000000" w:themeColor="text1"/>
      </w:rPr>
    </w:pPr>
  </w:p>
  <w:p w14:paraId="257FE94B" w14:textId="77777777" w:rsidR="002C3F6C" w:rsidRPr="0055591B" w:rsidRDefault="002C3F6C" w:rsidP="005650B0">
    <w:pPr>
      <w:pStyle w:val="Piedepgina"/>
      <w:ind w:right="360"/>
      <w:rPr>
        <w:rFonts w:cs="Tahoma"/>
        <w:color w:val="000000" w:themeColor="text1"/>
      </w:rPr>
    </w:pPr>
  </w:p>
  <w:p w14:paraId="3725B079" w14:textId="77777777" w:rsidR="002C3F6C" w:rsidRPr="00CC2F67" w:rsidRDefault="002C3F6C" w:rsidP="005650B0">
    <w:pPr>
      <w:pStyle w:val="Piedepgina"/>
      <w:ind w:right="360"/>
      <w:rPr>
        <w:rFonts w:ascii="Tahoma" w:hAnsi="Tahoma" w:cs="Tahoma"/>
        <w:color w:val="000000" w:themeColor="text1"/>
      </w:rPr>
    </w:pPr>
  </w:p>
  <w:p w14:paraId="3BEFDDB6" w14:textId="77777777" w:rsidR="002C3F6C" w:rsidRPr="00CC2F67" w:rsidRDefault="002C3F6C" w:rsidP="005650B0">
    <w:pPr>
      <w:pStyle w:val="Piedepgina"/>
      <w:ind w:right="360"/>
      <w:rPr>
        <w:rFonts w:ascii="Tahoma" w:hAnsi="Tahoma" w:cs="Tahoma"/>
        <w:color w:val="000000" w:themeColor="text1"/>
      </w:rPr>
    </w:pPr>
  </w:p>
  <w:p w14:paraId="7C195B17" w14:textId="77777777" w:rsidR="002C3F6C" w:rsidRPr="00CC2F67" w:rsidRDefault="002C3F6C" w:rsidP="005650B0">
    <w:pPr>
      <w:pStyle w:val="Piedepgina"/>
      <w:ind w:right="360"/>
      <w:rPr>
        <w:rFonts w:ascii="Tahoma" w:hAnsi="Tahoma" w:cs="Tahoma"/>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3D1F" w14:textId="77777777" w:rsidR="002C3F6C" w:rsidRDefault="002C3F6C" w:rsidP="00E32E9E">
      <w:r>
        <w:separator/>
      </w:r>
    </w:p>
  </w:footnote>
  <w:footnote w:type="continuationSeparator" w:id="0">
    <w:p w14:paraId="419AE8AC" w14:textId="77777777" w:rsidR="002C3F6C" w:rsidRDefault="002C3F6C" w:rsidP="00E3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5041" w14:textId="77777777" w:rsidR="002C3F6C" w:rsidRPr="00E32E9E" w:rsidRDefault="002C3F6C" w:rsidP="00E32E9E">
    <w:pPr>
      <w:pStyle w:val="Encabezado"/>
      <w:tabs>
        <w:tab w:val="clear" w:pos="8838"/>
      </w:tabs>
      <w:ind w:left="-1361" w:right="-376"/>
    </w:pPr>
    <w:r w:rsidRPr="00696D97">
      <w:rPr>
        <w:noProof/>
        <w:lang w:eastAsia="es-ES"/>
      </w:rPr>
      <w:drawing>
        <wp:anchor distT="0" distB="0" distL="114300" distR="114300" simplePos="0" relativeHeight="251658240" behindDoc="1" locked="0" layoutInCell="1" allowOverlap="1" wp14:anchorId="38779AD2" wp14:editId="5F7B384A">
          <wp:simplePos x="0" y="0"/>
          <wp:positionH relativeFrom="column">
            <wp:posOffset>45268</wp:posOffset>
          </wp:positionH>
          <wp:positionV relativeFrom="paragraph">
            <wp:posOffset>334010</wp:posOffset>
          </wp:positionV>
          <wp:extent cx="1951200" cy="334594"/>
          <wp:effectExtent l="0" t="0" r="0" b="8890"/>
          <wp:wrapNone/>
          <wp:docPr id="6" name="Imagen 6"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33459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5304" w14:textId="17F92BDB" w:rsidR="002C3F6C" w:rsidRPr="005650B0" w:rsidRDefault="002C3F6C" w:rsidP="005650B0">
    <w:pPr>
      <w:pStyle w:val="Encabezado"/>
      <w:ind w:left="-13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BE64" w14:textId="77777777" w:rsidR="002C3F6C" w:rsidRPr="00E32E9E" w:rsidRDefault="002C3F6C" w:rsidP="00E32E9E">
    <w:pPr>
      <w:pStyle w:val="Encabezado"/>
      <w:tabs>
        <w:tab w:val="clear" w:pos="8838"/>
      </w:tabs>
      <w:ind w:left="-1361" w:right="-3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0EE4"/>
    <w:multiLevelType w:val="hybridMultilevel"/>
    <w:tmpl w:val="38E4F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235EB"/>
    <w:multiLevelType w:val="multilevel"/>
    <w:tmpl w:val="4D762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F31ECC"/>
    <w:multiLevelType w:val="multilevel"/>
    <w:tmpl w:val="2C308AFA"/>
    <w:lvl w:ilvl="0">
      <w:start w:val="1"/>
      <w:numFmt w:val="decimal"/>
      <w:lvlText w:val="%1."/>
      <w:lvlJc w:val="left"/>
      <w:pPr>
        <w:ind w:left="360" w:hanging="360"/>
      </w:pPr>
      <w:rPr>
        <w:rFonts w:hint="default"/>
      </w:rPr>
    </w:lvl>
    <w:lvl w:ilvl="1">
      <w:start w:val="1"/>
      <w:numFmt w:val="decimal"/>
      <w:pStyle w:val="Ttulo2"/>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77D86FDE"/>
    <w:multiLevelType w:val="hybridMultilevel"/>
    <w:tmpl w:val="05F6F1B8"/>
    <w:lvl w:ilvl="0" w:tplc="ED289874">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9E"/>
    <w:rsid w:val="00041EE5"/>
    <w:rsid w:val="00067890"/>
    <w:rsid w:val="00072BEB"/>
    <w:rsid w:val="000A03E2"/>
    <w:rsid w:val="000B6C30"/>
    <w:rsid w:val="000C1CCF"/>
    <w:rsid w:val="000C2832"/>
    <w:rsid w:val="000F3E00"/>
    <w:rsid w:val="001415A0"/>
    <w:rsid w:val="00146084"/>
    <w:rsid w:val="00161B5B"/>
    <w:rsid w:val="001C15FC"/>
    <w:rsid w:val="001C19F5"/>
    <w:rsid w:val="001C4563"/>
    <w:rsid w:val="001C68A9"/>
    <w:rsid w:val="001E62D2"/>
    <w:rsid w:val="001F5A4C"/>
    <w:rsid w:val="00207005"/>
    <w:rsid w:val="0022144E"/>
    <w:rsid w:val="00222675"/>
    <w:rsid w:val="00224B4B"/>
    <w:rsid w:val="00230484"/>
    <w:rsid w:val="0023049D"/>
    <w:rsid w:val="0023233B"/>
    <w:rsid w:val="00241213"/>
    <w:rsid w:val="00243324"/>
    <w:rsid w:val="0025669C"/>
    <w:rsid w:val="002704B4"/>
    <w:rsid w:val="00281CE8"/>
    <w:rsid w:val="00291B3E"/>
    <w:rsid w:val="002C3F6C"/>
    <w:rsid w:val="002E110F"/>
    <w:rsid w:val="00301330"/>
    <w:rsid w:val="0033065F"/>
    <w:rsid w:val="0034508C"/>
    <w:rsid w:val="00365FF9"/>
    <w:rsid w:val="0037192A"/>
    <w:rsid w:val="0037262F"/>
    <w:rsid w:val="00375708"/>
    <w:rsid w:val="003779CB"/>
    <w:rsid w:val="003E6220"/>
    <w:rsid w:val="003E6C2B"/>
    <w:rsid w:val="003F1FDA"/>
    <w:rsid w:val="00406AA4"/>
    <w:rsid w:val="00443597"/>
    <w:rsid w:val="00446E20"/>
    <w:rsid w:val="0047119D"/>
    <w:rsid w:val="004721B2"/>
    <w:rsid w:val="00486D85"/>
    <w:rsid w:val="004D7B7C"/>
    <w:rsid w:val="004E4B4B"/>
    <w:rsid w:val="00505303"/>
    <w:rsid w:val="0051247F"/>
    <w:rsid w:val="00517A79"/>
    <w:rsid w:val="00520766"/>
    <w:rsid w:val="0053481E"/>
    <w:rsid w:val="0055092E"/>
    <w:rsid w:val="0055591B"/>
    <w:rsid w:val="005650B0"/>
    <w:rsid w:val="00587F5D"/>
    <w:rsid w:val="005930CE"/>
    <w:rsid w:val="005B0256"/>
    <w:rsid w:val="005B1CD1"/>
    <w:rsid w:val="005C79E0"/>
    <w:rsid w:val="005D1B80"/>
    <w:rsid w:val="005D4AB3"/>
    <w:rsid w:val="005E0012"/>
    <w:rsid w:val="00621682"/>
    <w:rsid w:val="00626D39"/>
    <w:rsid w:val="00631B31"/>
    <w:rsid w:val="006402DE"/>
    <w:rsid w:val="00643C92"/>
    <w:rsid w:val="006568CE"/>
    <w:rsid w:val="00690DE4"/>
    <w:rsid w:val="006B60A2"/>
    <w:rsid w:val="006E794D"/>
    <w:rsid w:val="007338AE"/>
    <w:rsid w:val="00737757"/>
    <w:rsid w:val="00747F9E"/>
    <w:rsid w:val="00775ADD"/>
    <w:rsid w:val="0079722C"/>
    <w:rsid w:val="007A0CD9"/>
    <w:rsid w:val="007B2C7D"/>
    <w:rsid w:val="007C48A9"/>
    <w:rsid w:val="007D5039"/>
    <w:rsid w:val="007E11CC"/>
    <w:rsid w:val="007F54C2"/>
    <w:rsid w:val="00802EB3"/>
    <w:rsid w:val="00833164"/>
    <w:rsid w:val="00833F98"/>
    <w:rsid w:val="00847B31"/>
    <w:rsid w:val="00870492"/>
    <w:rsid w:val="00876BA0"/>
    <w:rsid w:val="00891C9E"/>
    <w:rsid w:val="008A40A1"/>
    <w:rsid w:val="008A7749"/>
    <w:rsid w:val="008D524D"/>
    <w:rsid w:val="008F6E67"/>
    <w:rsid w:val="00933D67"/>
    <w:rsid w:val="009654F1"/>
    <w:rsid w:val="0098534F"/>
    <w:rsid w:val="009872F7"/>
    <w:rsid w:val="009A649D"/>
    <w:rsid w:val="009C17AF"/>
    <w:rsid w:val="009C1D46"/>
    <w:rsid w:val="009C2E98"/>
    <w:rsid w:val="009F14FC"/>
    <w:rsid w:val="00A030C0"/>
    <w:rsid w:val="00A14A78"/>
    <w:rsid w:val="00A552FC"/>
    <w:rsid w:val="00A64B6C"/>
    <w:rsid w:val="00A84743"/>
    <w:rsid w:val="00AA7B4F"/>
    <w:rsid w:val="00AB04CA"/>
    <w:rsid w:val="00B1007F"/>
    <w:rsid w:val="00B170E7"/>
    <w:rsid w:val="00B549E8"/>
    <w:rsid w:val="00B74620"/>
    <w:rsid w:val="00B92617"/>
    <w:rsid w:val="00BA081D"/>
    <w:rsid w:val="00BC54FB"/>
    <w:rsid w:val="00BD6D4F"/>
    <w:rsid w:val="00BE563E"/>
    <w:rsid w:val="00BF091F"/>
    <w:rsid w:val="00C47845"/>
    <w:rsid w:val="00C727E2"/>
    <w:rsid w:val="00C824C6"/>
    <w:rsid w:val="00C93335"/>
    <w:rsid w:val="00CA12C0"/>
    <w:rsid w:val="00CC2F67"/>
    <w:rsid w:val="00CD01D8"/>
    <w:rsid w:val="00CE1F96"/>
    <w:rsid w:val="00CE58E7"/>
    <w:rsid w:val="00CF499A"/>
    <w:rsid w:val="00D278EC"/>
    <w:rsid w:val="00D41268"/>
    <w:rsid w:val="00D66CCB"/>
    <w:rsid w:val="00D97F3C"/>
    <w:rsid w:val="00DE495E"/>
    <w:rsid w:val="00DF3D33"/>
    <w:rsid w:val="00E056AB"/>
    <w:rsid w:val="00E20170"/>
    <w:rsid w:val="00E32E9E"/>
    <w:rsid w:val="00E5136A"/>
    <w:rsid w:val="00E5161B"/>
    <w:rsid w:val="00E81FF3"/>
    <w:rsid w:val="00E91254"/>
    <w:rsid w:val="00E92B52"/>
    <w:rsid w:val="00EA2179"/>
    <w:rsid w:val="00EB6CFB"/>
    <w:rsid w:val="00EC52A2"/>
    <w:rsid w:val="00ED192F"/>
    <w:rsid w:val="00F053B3"/>
    <w:rsid w:val="00F0636E"/>
    <w:rsid w:val="00F1343F"/>
    <w:rsid w:val="00F256CC"/>
    <w:rsid w:val="00F547FB"/>
    <w:rsid w:val="00F85D46"/>
    <w:rsid w:val="00FC5D01"/>
    <w:rsid w:val="00FE4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78CE8A"/>
  <w15:docId w15:val="{406AA146-79FE-4B75-94FC-DA4B36F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B"/>
    <w:pPr>
      <w:spacing w:line="360" w:lineRule="auto"/>
    </w:pPr>
  </w:style>
  <w:style w:type="paragraph" w:styleId="Ttulo1">
    <w:name w:val="heading 1"/>
    <w:basedOn w:val="Normal"/>
    <w:next w:val="Normal"/>
    <w:link w:val="Ttulo1Car"/>
    <w:autoRedefine/>
    <w:uiPriority w:val="9"/>
    <w:qFormat/>
    <w:rsid w:val="0022144E"/>
    <w:pPr>
      <w:keepNext/>
      <w:keepLines/>
      <w:spacing w:before="440" w:line="240" w:lineRule="auto"/>
      <w:outlineLvl w:val="0"/>
    </w:pPr>
    <w:rPr>
      <w:rFonts w:asciiTheme="majorHAnsi" w:eastAsiaTheme="majorEastAsia" w:hAnsiTheme="majorHAnsi" w:cstheme="majorBidi"/>
      <w:color w:val="3185C2" w:themeColor="accent1"/>
      <w:sz w:val="32"/>
      <w:szCs w:val="32"/>
    </w:rPr>
  </w:style>
  <w:style w:type="paragraph" w:styleId="Ttulo2">
    <w:name w:val="heading 2"/>
    <w:basedOn w:val="Normal"/>
    <w:next w:val="Normal"/>
    <w:link w:val="Ttulo2Car"/>
    <w:autoRedefine/>
    <w:uiPriority w:val="9"/>
    <w:unhideWhenUsed/>
    <w:qFormat/>
    <w:rsid w:val="00B549E8"/>
    <w:pPr>
      <w:keepNext/>
      <w:keepLines/>
      <w:numPr>
        <w:ilvl w:val="1"/>
        <w:numId w:val="2"/>
      </w:numPr>
      <w:spacing w:before="200" w:line="240" w:lineRule="auto"/>
      <w:jc w:val="both"/>
      <w:outlineLvl w:val="1"/>
    </w:pPr>
    <w:rPr>
      <w:rFonts w:asciiTheme="majorHAnsi" w:eastAsia="Times New Roman" w:hAnsiTheme="majorHAnsi" w:cstheme="majorBidi"/>
      <w:color w:val="404040" w:themeColor="text1" w:themeTint="BF"/>
      <w:sz w:val="28"/>
      <w:szCs w:val="28"/>
      <w:lang w:eastAsia="ca-ES"/>
    </w:rPr>
  </w:style>
  <w:style w:type="paragraph" w:styleId="Ttulo3">
    <w:name w:val="heading 3"/>
    <w:basedOn w:val="Normal"/>
    <w:next w:val="Normal"/>
    <w:link w:val="Ttulo3Car"/>
    <w:uiPriority w:val="9"/>
    <w:unhideWhenUsed/>
    <w:qFormat/>
    <w:rsid w:val="005930CE"/>
    <w:pPr>
      <w:keepNext/>
      <w:keepLines/>
      <w:spacing w:before="40" w:after="0" w:line="240" w:lineRule="auto"/>
      <w:outlineLvl w:val="2"/>
    </w:pPr>
    <w:rPr>
      <w:rFonts w:asciiTheme="majorHAnsi" w:eastAsiaTheme="majorEastAsia" w:hAnsiTheme="majorHAnsi" w:cstheme="majorBidi"/>
      <w:b/>
      <w:color w:val="000000" w:themeColor="text1"/>
      <w:sz w:val="22"/>
      <w:szCs w:val="24"/>
      <w:u w:val="single"/>
    </w:rPr>
  </w:style>
  <w:style w:type="paragraph" w:styleId="Ttulo4">
    <w:name w:val="heading 4"/>
    <w:basedOn w:val="Normal"/>
    <w:next w:val="Normal"/>
    <w:link w:val="Ttulo4Car"/>
    <w:uiPriority w:val="9"/>
    <w:unhideWhenUsed/>
    <w:qFormat/>
    <w:rsid w:val="00BC54FB"/>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BC54FB"/>
    <w:pPr>
      <w:keepNext/>
      <w:keepLines/>
      <w:spacing w:before="40" w:after="0"/>
      <w:outlineLvl w:val="4"/>
    </w:pPr>
    <w:rPr>
      <w:rFonts w:asciiTheme="majorHAnsi" w:eastAsiaTheme="majorEastAsia" w:hAnsiTheme="majorHAnsi" w:cstheme="majorBidi"/>
      <w:color w:val="E30613" w:themeColor="text2"/>
      <w:sz w:val="22"/>
      <w:szCs w:val="22"/>
    </w:rPr>
  </w:style>
  <w:style w:type="paragraph" w:styleId="Ttulo6">
    <w:name w:val="heading 6"/>
    <w:basedOn w:val="Normal"/>
    <w:next w:val="Normal"/>
    <w:link w:val="Ttulo6Car"/>
    <w:uiPriority w:val="9"/>
    <w:semiHidden/>
    <w:unhideWhenUsed/>
    <w:qFormat/>
    <w:rsid w:val="00BC54FB"/>
    <w:pPr>
      <w:keepNext/>
      <w:keepLines/>
      <w:spacing w:before="40" w:after="0"/>
      <w:outlineLvl w:val="5"/>
    </w:pPr>
    <w:rPr>
      <w:rFonts w:asciiTheme="majorHAnsi" w:eastAsiaTheme="majorEastAsia" w:hAnsiTheme="majorHAnsi" w:cstheme="majorBidi"/>
      <w:i/>
      <w:iCs/>
      <w:color w:val="E30613" w:themeColor="text2"/>
      <w:sz w:val="21"/>
      <w:szCs w:val="21"/>
    </w:rPr>
  </w:style>
  <w:style w:type="paragraph" w:styleId="Ttulo7">
    <w:name w:val="heading 7"/>
    <w:basedOn w:val="Normal"/>
    <w:next w:val="Normal"/>
    <w:link w:val="Ttulo7Car"/>
    <w:uiPriority w:val="9"/>
    <w:semiHidden/>
    <w:unhideWhenUsed/>
    <w:qFormat/>
    <w:rsid w:val="00BC54FB"/>
    <w:pPr>
      <w:keepNext/>
      <w:keepLines/>
      <w:spacing w:before="40" w:after="0"/>
      <w:outlineLvl w:val="6"/>
    </w:pPr>
    <w:rPr>
      <w:rFonts w:asciiTheme="majorHAnsi" w:eastAsiaTheme="majorEastAsia" w:hAnsiTheme="majorHAnsi" w:cstheme="majorBidi"/>
      <w:i/>
      <w:iCs/>
      <w:color w:val="184261" w:themeColor="accent1" w:themeShade="80"/>
      <w:sz w:val="21"/>
      <w:szCs w:val="21"/>
    </w:rPr>
  </w:style>
  <w:style w:type="paragraph" w:styleId="Ttulo8">
    <w:name w:val="heading 8"/>
    <w:basedOn w:val="Normal"/>
    <w:next w:val="Normal"/>
    <w:link w:val="Ttulo8Car"/>
    <w:uiPriority w:val="9"/>
    <w:semiHidden/>
    <w:unhideWhenUsed/>
    <w:qFormat/>
    <w:rsid w:val="00BC54FB"/>
    <w:pPr>
      <w:keepNext/>
      <w:keepLines/>
      <w:spacing w:before="40" w:after="0"/>
      <w:outlineLvl w:val="7"/>
    </w:pPr>
    <w:rPr>
      <w:rFonts w:asciiTheme="majorHAnsi" w:eastAsiaTheme="majorEastAsia" w:hAnsiTheme="majorHAnsi" w:cstheme="majorBidi"/>
      <w:b/>
      <w:bCs/>
      <w:color w:val="E30613" w:themeColor="text2"/>
    </w:rPr>
  </w:style>
  <w:style w:type="paragraph" w:styleId="Ttulo9">
    <w:name w:val="heading 9"/>
    <w:basedOn w:val="Normal"/>
    <w:next w:val="Normal"/>
    <w:link w:val="Ttulo9Car"/>
    <w:uiPriority w:val="9"/>
    <w:semiHidden/>
    <w:unhideWhenUsed/>
    <w:qFormat/>
    <w:rsid w:val="00BC54FB"/>
    <w:pPr>
      <w:keepNext/>
      <w:keepLines/>
      <w:spacing w:before="40" w:after="0"/>
      <w:outlineLvl w:val="8"/>
    </w:pPr>
    <w:rPr>
      <w:rFonts w:asciiTheme="majorHAnsi" w:eastAsiaTheme="majorEastAsia" w:hAnsiTheme="majorHAnsi" w:cstheme="majorBidi"/>
      <w:b/>
      <w:bCs/>
      <w:i/>
      <w:iCs/>
      <w:color w:val="E30613"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BC54FB"/>
    <w:pPr>
      <w:spacing w:after="0" w:line="240" w:lineRule="auto"/>
    </w:pPr>
  </w:style>
  <w:style w:type="character" w:customStyle="1" w:styleId="SinespaciadoCar">
    <w:name w:val="Sin espaciado Car"/>
    <w:basedOn w:val="Fuentedeprrafopredeter"/>
    <w:link w:val="Sinespaciado"/>
    <w:uiPriority w:val="1"/>
    <w:rsid w:val="00933D67"/>
  </w:style>
  <w:style w:type="paragraph" w:styleId="Encabezado">
    <w:name w:val="header"/>
    <w:basedOn w:val="Normal"/>
    <w:link w:val="EncabezadoCar"/>
    <w:uiPriority w:val="99"/>
    <w:unhideWhenUsed/>
    <w:rsid w:val="00E32E9E"/>
    <w:pPr>
      <w:tabs>
        <w:tab w:val="center" w:pos="4419"/>
        <w:tab w:val="right" w:pos="8838"/>
      </w:tabs>
    </w:pPr>
  </w:style>
  <w:style w:type="character" w:customStyle="1" w:styleId="EncabezadoCar">
    <w:name w:val="Encabezado Car"/>
    <w:basedOn w:val="Fuentedeprrafopredeter"/>
    <w:link w:val="Encabezado"/>
    <w:uiPriority w:val="99"/>
    <w:rsid w:val="00E32E9E"/>
  </w:style>
  <w:style w:type="paragraph" w:styleId="Piedepgina">
    <w:name w:val="footer"/>
    <w:basedOn w:val="Normal"/>
    <w:link w:val="PiedepginaCar"/>
    <w:uiPriority w:val="99"/>
    <w:unhideWhenUsed/>
    <w:rsid w:val="00E32E9E"/>
    <w:pPr>
      <w:tabs>
        <w:tab w:val="center" w:pos="4419"/>
        <w:tab w:val="right" w:pos="8838"/>
      </w:tabs>
    </w:pPr>
  </w:style>
  <w:style w:type="character" w:customStyle="1" w:styleId="PiedepginaCar">
    <w:name w:val="Pie de página Car"/>
    <w:basedOn w:val="Fuentedeprrafopredeter"/>
    <w:link w:val="Piedepgina"/>
    <w:uiPriority w:val="99"/>
    <w:rsid w:val="00E32E9E"/>
  </w:style>
  <w:style w:type="character" w:styleId="Nmerodepgina">
    <w:name w:val="page number"/>
    <w:basedOn w:val="Fuentedeprrafopredeter"/>
    <w:uiPriority w:val="99"/>
    <w:semiHidden/>
    <w:unhideWhenUsed/>
    <w:rsid w:val="005650B0"/>
  </w:style>
  <w:style w:type="paragraph" w:styleId="Textodeglobo">
    <w:name w:val="Balloon Text"/>
    <w:basedOn w:val="Normal"/>
    <w:link w:val="TextodegloboCar"/>
    <w:uiPriority w:val="99"/>
    <w:semiHidden/>
    <w:unhideWhenUsed/>
    <w:rsid w:val="00067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890"/>
    <w:rPr>
      <w:rFonts w:ascii="Tahoma" w:hAnsi="Tahoma" w:cs="Tahoma"/>
      <w:sz w:val="16"/>
      <w:szCs w:val="16"/>
    </w:rPr>
  </w:style>
  <w:style w:type="character" w:customStyle="1" w:styleId="Ttulo1Car">
    <w:name w:val="Título 1 Car"/>
    <w:basedOn w:val="Fuentedeprrafopredeter"/>
    <w:link w:val="Ttulo1"/>
    <w:uiPriority w:val="9"/>
    <w:rsid w:val="0022144E"/>
    <w:rPr>
      <w:rFonts w:asciiTheme="majorHAnsi" w:eastAsiaTheme="majorEastAsia" w:hAnsiTheme="majorHAnsi" w:cstheme="majorBidi"/>
      <w:color w:val="3185C2" w:themeColor="accent1"/>
      <w:sz w:val="32"/>
      <w:szCs w:val="32"/>
    </w:rPr>
  </w:style>
  <w:style w:type="character" w:customStyle="1" w:styleId="Ttulo2Car">
    <w:name w:val="Título 2 Car"/>
    <w:basedOn w:val="Fuentedeprrafopredeter"/>
    <w:link w:val="Ttulo2"/>
    <w:uiPriority w:val="9"/>
    <w:rsid w:val="00B549E8"/>
    <w:rPr>
      <w:rFonts w:asciiTheme="majorHAnsi" w:eastAsia="Times New Roman" w:hAnsiTheme="majorHAnsi" w:cstheme="majorBidi"/>
      <w:color w:val="404040" w:themeColor="text1" w:themeTint="BF"/>
      <w:sz w:val="28"/>
      <w:szCs w:val="28"/>
      <w:lang w:eastAsia="ca-ES"/>
    </w:rPr>
  </w:style>
  <w:style w:type="paragraph" w:styleId="Ttulo">
    <w:name w:val="Title"/>
    <w:basedOn w:val="Normal"/>
    <w:next w:val="Normal"/>
    <w:link w:val="TtuloCar"/>
    <w:autoRedefine/>
    <w:uiPriority w:val="10"/>
    <w:qFormat/>
    <w:rsid w:val="00BC54FB"/>
    <w:pPr>
      <w:spacing w:before="360" w:after="360" w:line="240" w:lineRule="auto"/>
      <w:contextualSpacing/>
    </w:pPr>
    <w:rPr>
      <w:rFonts w:asciiTheme="majorHAnsi" w:eastAsiaTheme="majorEastAsia" w:hAnsiTheme="majorHAnsi" w:cstheme="majorBidi"/>
      <w:color w:val="3185C2" w:themeColor="accent1"/>
      <w:spacing w:val="-10"/>
      <w:sz w:val="56"/>
      <w:szCs w:val="56"/>
    </w:rPr>
  </w:style>
  <w:style w:type="character" w:customStyle="1" w:styleId="TtuloCar">
    <w:name w:val="Título Car"/>
    <w:basedOn w:val="Fuentedeprrafopredeter"/>
    <w:link w:val="Ttulo"/>
    <w:uiPriority w:val="10"/>
    <w:rsid w:val="00BC54FB"/>
    <w:rPr>
      <w:rFonts w:asciiTheme="majorHAnsi" w:eastAsiaTheme="majorEastAsia" w:hAnsiTheme="majorHAnsi" w:cstheme="majorBidi"/>
      <w:color w:val="3185C2" w:themeColor="accent1"/>
      <w:spacing w:val="-10"/>
      <w:sz w:val="56"/>
      <w:szCs w:val="56"/>
    </w:rPr>
  </w:style>
  <w:style w:type="paragraph" w:styleId="Subttulo">
    <w:name w:val="Subtitle"/>
    <w:basedOn w:val="Normal"/>
    <w:next w:val="Normal"/>
    <w:link w:val="SubttuloCar"/>
    <w:uiPriority w:val="11"/>
    <w:qFormat/>
    <w:rsid w:val="00BC54FB"/>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C54FB"/>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BC54FB"/>
    <w:rPr>
      <w:i/>
      <w:iCs/>
      <w:color w:val="404040" w:themeColor="text1" w:themeTint="BF"/>
    </w:rPr>
  </w:style>
  <w:style w:type="character" w:styleId="nfasis">
    <w:name w:val="Emphasis"/>
    <w:basedOn w:val="Fuentedeprrafopredeter"/>
    <w:uiPriority w:val="20"/>
    <w:qFormat/>
    <w:rsid w:val="00BC54FB"/>
    <w:rPr>
      <w:i/>
      <w:iCs/>
    </w:rPr>
  </w:style>
  <w:style w:type="character" w:styleId="nfasisintenso">
    <w:name w:val="Intense Emphasis"/>
    <w:basedOn w:val="Fuentedeprrafopredeter"/>
    <w:uiPriority w:val="21"/>
    <w:qFormat/>
    <w:rsid w:val="00BC54FB"/>
    <w:rPr>
      <w:b/>
      <w:bCs/>
      <w:i/>
      <w:iCs/>
    </w:rPr>
  </w:style>
  <w:style w:type="character" w:styleId="Textoennegrita">
    <w:name w:val="Strong"/>
    <w:basedOn w:val="Fuentedeprrafopredeter"/>
    <w:uiPriority w:val="22"/>
    <w:qFormat/>
    <w:rsid w:val="00BC54FB"/>
    <w:rPr>
      <w:b/>
      <w:bCs/>
    </w:rPr>
  </w:style>
  <w:style w:type="paragraph" w:styleId="Cita">
    <w:name w:val="Quote"/>
    <w:basedOn w:val="Normal"/>
    <w:next w:val="Normal"/>
    <w:link w:val="CitaCar"/>
    <w:uiPriority w:val="29"/>
    <w:qFormat/>
    <w:rsid w:val="00BC54FB"/>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BC54FB"/>
    <w:rPr>
      <w:i/>
      <w:iCs/>
      <w:color w:val="404040" w:themeColor="text1" w:themeTint="BF"/>
    </w:rPr>
  </w:style>
  <w:style w:type="paragraph" w:styleId="Citadestacada">
    <w:name w:val="Intense Quote"/>
    <w:basedOn w:val="Normal"/>
    <w:next w:val="Normal"/>
    <w:link w:val="CitadestacadaCar"/>
    <w:uiPriority w:val="30"/>
    <w:qFormat/>
    <w:rsid w:val="00BC54FB"/>
    <w:pPr>
      <w:pBdr>
        <w:left w:val="single" w:sz="18" w:space="12" w:color="3185C2" w:themeColor="accent1"/>
      </w:pBdr>
      <w:spacing w:before="100" w:beforeAutospacing="1" w:line="300" w:lineRule="auto"/>
      <w:ind w:left="1224" w:right="1224"/>
    </w:pPr>
    <w:rPr>
      <w:rFonts w:asciiTheme="majorHAnsi" w:eastAsiaTheme="majorEastAsia" w:hAnsiTheme="majorHAnsi" w:cstheme="majorBidi"/>
      <w:color w:val="3185C2" w:themeColor="accent1"/>
      <w:sz w:val="28"/>
      <w:szCs w:val="28"/>
    </w:rPr>
  </w:style>
  <w:style w:type="character" w:customStyle="1" w:styleId="CitadestacadaCar">
    <w:name w:val="Cita destacada Car"/>
    <w:basedOn w:val="Fuentedeprrafopredeter"/>
    <w:link w:val="Citadestacada"/>
    <w:uiPriority w:val="30"/>
    <w:rsid w:val="00BC54FB"/>
    <w:rPr>
      <w:rFonts w:asciiTheme="majorHAnsi" w:eastAsiaTheme="majorEastAsia" w:hAnsiTheme="majorHAnsi" w:cstheme="majorBidi"/>
      <w:color w:val="3185C2" w:themeColor="accent1"/>
      <w:sz w:val="28"/>
      <w:szCs w:val="28"/>
    </w:rPr>
  </w:style>
  <w:style w:type="character" w:styleId="Referenciasutil">
    <w:name w:val="Subtle Reference"/>
    <w:basedOn w:val="Fuentedeprrafopredeter"/>
    <w:uiPriority w:val="31"/>
    <w:qFormat/>
    <w:rsid w:val="00BC54FB"/>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C54FB"/>
    <w:rPr>
      <w:b/>
      <w:bCs/>
      <w:smallCaps/>
      <w:spacing w:val="5"/>
      <w:u w:val="single"/>
    </w:rPr>
  </w:style>
  <w:style w:type="character" w:styleId="Ttulodellibro">
    <w:name w:val="Book Title"/>
    <w:basedOn w:val="Fuentedeprrafopredeter"/>
    <w:uiPriority w:val="33"/>
    <w:qFormat/>
    <w:rsid w:val="00BC54FB"/>
    <w:rPr>
      <w:b/>
      <w:bCs/>
      <w:smallCaps/>
    </w:rPr>
  </w:style>
  <w:style w:type="paragraph" w:styleId="Prrafodelista">
    <w:name w:val="List Paragraph"/>
    <w:basedOn w:val="Normal"/>
    <w:uiPriority w:val="1"/>
    <w:qFormat/>
    <w:rsid w:val="00933D67"/>
    <w:pPr>
      <w:ind w:left="720"/>
      <w:contextualSpacing/>
    </w:pPr>
  </w:style>
  <w:style w:type="character" w:customStyle="1" w:styleId="Ttulo3Car">
    <w:name w:val="Título 3 Car"/>
    <w:basedOn w:val="Fuentedeprrafopredeter"/>
    <w:link w:val="Ttulo3"/>
    <w:uiPriority w:val="9"/>
    <w:rsid w:val="005930CE"/>
    <w:rPr>
      <w:rFonts w:asciiTheme="majorHAnsi" w:eastAsiaTheme="majorEastAsia" w:hAnsiTheme="majorHAnsi" w:cstheme="majorBidi"/>
      <w:b/>
      <w:color w:val="000000" w:themeColor="text1"/>
      <w:sz w:val="22"/>
      <w:szCs w:val="24"/>
      <w:u w:val="single"/>
    </w:rPr>
  </w:style>
  <w:style w:type="character" w:customStyle="1" w:styleId="Ttulo4Car">
    <w:name w:val="Título 4 Car"/>
    <w:basedOn w:val="Fuentedeprrafopredeter"/>
    <w:link w:val="Ttulo4"/>
    <w:uiPriority w:val="9"/>
    <w:rsid w:val="00BC54FB"/>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BC54FB"/>
    <w:rPr>
      <w:rFonts w:asciiTheme="majorHAnsi" w:eastAsiaTheme="majorEastAsia" w:hAnsiTheme="majorHAnsi" w:cstheme="majorBidi"/>
      <w:color w:val="E30613" w:themeColor="text2"/>
      <w:sz w:val="22"/>
      <w:szCs w:val="22"/>
    </w:rPr>
  </w:style>
  <w:style w:type="character" w:customStyle="1" w:styleId="Ttulo6Car">
    <w:name w:val="Título 6 Car"/>
    <w:basedOn w:val="Fuentedeprrafopredeter"/>
    <w:link w:val="Ttulo6"/>
    <w:uiPriority w:val="9"/>
    <w:semiHidden/>
    <w:rsid w:val="00BC54FB"/>
    <w:rPr>
      <w:rFonts w:asciiTheme="majorHAnsi" w:eastAsiaTheme="majorEastAsia" w:hAnsiTheme="majorHAnsi" w:cstheme="majorBidi"/>
      <w:i/>
      <w:iCs/>
      <w:color w:val="E30613" w:themeColor="text2"/>
      <w:sz w:val="21"/>
      <w:szCs w:val="21"/>
    </w:rPr>
  </w:style>
  <w:style w:type="character" w:customStyle="1" w:styleId="Ttulo7Car">
    <w:name w:val="Título 7 Car"/>
    <w:basedOn w:val="Fuentedeprrafopredeter"/>
    <w:link w:val="Ttulo7"/>
    <w:uiPriority w:val="9"/>
    <w:semiHidden/>
    <w:rsid w:val="00BC54FB"/>
    <w:rPr>
      <w:rFonts w:asciiTheme="majorHAnsi" w:eastAsiaTheme="majorEastAsia" w:hAnsiTheme="majorHAnsi" w:cstheme="majorBidi"/>
      <w:i/>
      <w:iCs/>
      <w:color w:val="184261" w:themeColor="accent1" w:themeShade="80"/>
      <w:sz w:val="21"/>
      <w:szCs w:val="21"/>
    </w:rPr>
  </w:style>
  <w:style w:type="character" w:customStyle="1" w:styleId="Ttulo8Car">
    <w:name w:val="Título 8 Car"/>
    <w:basedOn w:val="Fuentedeprrafopredeter"/>
    <w:link w:val="Ttulo8"/>
    <w:uiPriority w:val="9"/>
    <w:semiHidden/>
    <w:rsid w:val="00BC54FB"/>
    <w:rPr>
      <w:rFonts w:asciiTheme="majorHAnsi" w:eastAsiaTheme="majorEastAsia" w:hAnsiTheme="majorHAnsi" w:cstheme="majorBidi"/>
      <w:b/>
      <w:bCs/>
      <w:color w:val="E30613" w:themeColor="text2"/>
    </w:rPr>
  </w:style>
  <w:style w:type="character" w:customStyle="1" w:styleId="Ttulo9Car">
    <w:name w:val="Título 9 Car"/>
    <w:basedOn w:val="Fuentedeprrafopredeter"/>
    <w:link w:val="Ttulo9"/>
    <w:uiPriority w:val="9"/>
    <w:semiHidden/>
    <w:rsid w:val="00BC54FB"/>
    <w:rPr>
      <w:rFonts w:asciiTheme="majorHAnsi" w:eastAsiaTheme="majorEastAsia" w:hAnsiTheme="majorHAnsi" w:cstheme="majorBidi"/>
      <w:b/>
      <w:bCs/>
      <w:i/>
      <w:iCs/>
      <w:color w:val="E30613" w:themeColor="text2"/>
    </w:rPr>
  </w:style>
  <w:style w:type="paragraph" w:styleId="Descripcin">
    <w:name w:val="caption"/>
    <w:basedOn w:val="Normal"/>
    <w:next w:val="Normal"/>
    <w:uiPriority w:val="35"/>
    <w:semiHidden/>
    <w:unhideWhenUsed/>
    <w:qFormat/>
    <w:rsid w:val="00BC54FB"/>
    <w:pPr>
      <w:spacing w:line="240" w:lineRule="auto"/>
    </w:pPr>
    <w:rPr>
      <w:b/>
      <w:bCs/>
      <w:smallCaps/>
      <w:color w:val="595959" w:themeColor="text1" w:themeTint="A6"/>
      <w:spacing w:val="6"/>
    </w:rPr>
  </w:style>
  <w:style w:type="paragraph" w:styleId="TtuloTDC">
    <w:name w:val="TOC Heading"/>
    <w:basedOn w:val="Ttulo1"/>
    <w:next w:val="Normal"/>
    <w:uiPriority w:val="39"/>
    <w:semiHidden/>
    <w:unhideWhenUsed/>
    <w:qFormat/>
    <w:rsid w:val="00BC54FB"/>
    <w:pPr>
      <w:outlineLvl w:val="9"/>
    </w:pPr>
  </w:style>
  <w:style w:type="character" w:styleId="Refdecomentario">
    <w:name w:val="annotation reference"/>
    <w:basedOn w:val="Fuentedeprrafopredeter"/>
    <w:uiPriority w:val="99"/>
    <w:semiHidden/>
    <w:unhideWhenUsed/>
    <w:rsid w:val="00F1343F"/>
    <w:rPr>
      <w:sz w:val="16"/>
      <w:szCs w:val="16"/>
    </w:rPr>
  </w:style>
  <w:style w:type="paragraph" w:styleId="Textocomentario">
    <w:name w:val="annotation text"/>
    <w:basedOn w:val="Normal"/>
    <w:link w:val="TextocomentarioCar"/>
    <w:uiPriority w:val="99"/>
    <w:unhideWhenUsed/>
    <w:rsid w:val="00F1343F"/>
    <w:pPr>
      <w:spacing w:line="240" w:lineRule="auto"/>
    </w:pPr>
  </w:style>
  <w:style w:type="character" w:customStyle="1" w:styleId="TextocomentarioCar">
    <w:name w:val="Texto comentario Car"/>
    <w:basedOn w:val="Fuentedeprrafopredeter"/>
    <w:link w:val="Textocomentario"/>
    <w:uiPriority w:val="99"/>
    <w:rsid w:val="00F1343F"/>
  </w:style>
  <w:style w:type="paragraph" w:styleId="Asuntodelcomentario">
    <w:name w:val="annotation subject"/>
    <w:basedOn w:val="Textocomentario"/>
    <w:next w:val="Textocomentario"/>
    <w:link w:val="AsuntodelcomentarioCar"/>
    <w:uiPriority w:val="99"/>
    <w:semiHidden/>
    <w:unhideWhenUsed/>
    <w:rsid w:val="00F1343F"/>
    <w:rPr>
      <w:b/>
      <w:bCs/>
    </w:rPr>
  </w:style>
  <w:style w:type="character" w:customStyle="1" w:styleId="AsuntodelcomentarioCar">
    <w:name w:val="Asunto del comentario Car"/>
    <w:basedOn w:val="TextocomentarioCar"/>
    <w:link w:val="Asuntodelcomentario"/>
    <w:uiPriority w:val="99"/>
    <w:semiHidden/>
    <w:rsid w:val="00F1343F"/>
    <w:rPr>
      <w:b/>
      <w:bCs/>
    </w:rPr>
  </w:style>
  <w:style w:type="paragraph" w:styleId="Textonotapie">
    <w:name w:val="footnote text"/>
    <w:basedOn w:val="Normal"/>
    <w:link w:val="TextonotapieCar"/>
    <w:uiPriority w:val="99"/>
    <w:semiHidden/>
    <w:unhideWhenUsed/>
    <w:rsid w:val="00F1343F"/>
    <w:pPr>
      <w:spacing w:after="0" w:line="240" w:lineRule="auto"/>
    </w:pPr>
  </w:style>
  <w:style w:type="character" w:customStyle="1" w:styleId="TextonotapieCar">
    <w:name w:val="Texto nota pie Car"/>
    <w:basedOn w:val="Fuentedeprrafopredeter"/>
    <w:link w:val="Textonotapie"/>
    <w:uiPriority w:val="99"/>
    <w:semiHidden/>
    <w:rsid w:val="00F1343F"/>
  </w:style>
  <w:style w:type="character" w:styleId="Refdenotaalpie">
    <w:name w:val="footnote reference"/>
    <w:basedOn w:val="Fuentedeprrafopredeter"/>
    <w:uiPriority w:val="99"/>
    <w:semiHidden/>
    <w:unhideWhenUsed/>
    <w:rsid w:val="00F1343F"/>
    <w:rPr>
      <w:vertAlign w:val="superscript"/>
    </w:rPr>
  </w:style>
  <w:style w:type="character" w:styleId="Hipervnculo">
    <w:name w:val="Hyperlink"/>
    <w:basedOn w:val="Fuentedeprrafopredeter"/>
    <w:uiPriority w:val="99"/>
    <w:unhideWhenUsed/>
    <w:rsid w:val="00F1343F"/>
    <w:rPr>
      <w:color w:val="3185C2" w:themeColor="hyperlink"/>
      <w:u w:val="single"/>
    </w:rPr>
  </w:style>
  <w:style w:type="table" w:styleId="Tablaconcuadrcula">
    <w:name w:val="Table Grid"/>
    <w:basedOn w:val="Tablanormal"/>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uiPriority w:val="99"/>
    <w:rsid w:val="00F1343F"/>
    <w:rPr>
      <w:lang w:val="ca-ES"/>
    </w:rPr>
  </w:style>
  <w:style w:type="table" w:customStyle="1" w:styleId="Tablaconcuadrcula4">
    <w:name w:val="Tabla con cuadrícula4"/>
    <w:basedOn w:val="Tablanormal"/>
    <w:next w:val="Tablaconcuadrcula"/>
    <w:uiPriority w:val="39"/>
    <w:rsid w:val="00F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1343F"/>
    <w:pPr>
      <w:spacing w:line="276" w:lineRule="auto"/>
    </w:pPr>
    <w:rPr>
      <w:rFonts w:ascii="Ubuntu" w:eastAsia="DengXian" w:hAnsi="Ubuntu" w:cs="Times New Roman"/>
      <w:sz w:val="22"/>
      <w:szCs w:val="22"/>
      <w:lang w:val="en-GB" w:eastAsia="es-ES"/>
    </w:rPr>
  </w:style>
  <w:style w:type="character" w:customStyle="1" w:styleId="TextoindependienteCar">
    <w:name w:val="Texto independiente Car"/>
    <w:basedOn w:val="Fuentedeprrafopredeter"/>
    <w:link w:val="Textoindependiente"/>
    <w:uiPriority w:val="99"/>
    <w:semiHidden/>
    <w:qFormat/>
    <w:rsid w:val="00F1343F"/>
    <w:rPr>
      <w:rFonts w:ascii="Ubuntu" w:eastAsia="DengXian" w:hAnsi="Ubuntu" w:cs="Times New Roman"/>
      <w:sz w:val="22"/>
      <w:szCs w:val="22"/>
      <w:lang w:val="en-GB" w:eastAsia="es-ES"/>
    </w:rPr>
  </w:style>
  <w:style w:type="paragraph" w:styleId="NormalWeb">
    <w:name w:val="Normal (Web)"/>
    <w:basedOn w:val="Normal"/>
    <w:uiPriority w:val="99"/>
    <w:semiHidden/>
    <w:unhideWhenUsed/>
    <w:rsid w:val="00F134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7B2C7D"/>
    <w:rPr>
      <w:color w:val="000000" w:themeColor="followedHyperlink"/>
      <w:u w:val="single"/>
    </w:rPr>
  </w:style>
  <w:style w:type="paragraph" w:styleId="TDC1">
    <w:name w:val="toc 1"/>
    <w:basedOn w:val="Normal"/>
    <w:next w:val="Normal"/>
    <w:autoRedefine/>
    <w:uiPriority w:val="39"/>
    <w:unhideWhenUsed/>
    <w:rsid w:val="00626D39"/>
    <w:pPr>
      <w:spacing w:after="100"/>
    </w:pPr>
  </w:style>
  <w:style w:type="paragraph" w:styleId="TDC2">
    <w:name w:val="toc 2"/>
    <w:basedOn w:val="Normal"/>
    <w:next w:val="Normal"/>
    <w:autoRedefine/>
    <w:uiPriority w:val="39"/>
    <w:unhideWhenUsed/>
    <w:rsid w:val="00626D39"/>
    <w:pPr>
      <w:spacing w:after="100"/>
      <w:ind w:left="200"/>
    </w:pPr>
  </w:style>
  <w:style w:type="table" w:customStyle="1" w:styleId="Tablaconcuadrcula5">
    <w:name w:val="Tabla con cuadrícula5"/>
    <w:basedOn w:val="Tablanormal"/>
    <w:next w:val="Tablaconcuadrcula"/>
    <w:uiPriority w:val="59"/>
    <w:rsid w:val="00BA081D"/>
    <w:pPr>
      <w:spacing w:after="160" w:line="259" w:lineRule="auto"/>
    </w:pPr>
    <w:rPr>
      <w:sz w:val="22"/>
      <w:szCs w:val="22"/>
      <w:lang w:val="ca-E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5oscura-nfasis1">
    <w:name w:val="Grid Table 5 Dark Accent 1"/>
    <w:basedOn w:val="Tablanormal"/>
    <w:uiPriority w:val="50"/>
    <w:rsid w:val="00833F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6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85C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85C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85C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85C2" w:themeFill="accent1"/>
      </w:tcPr>
    </w:tblStylePr>
    <w:tblStylePr w:type="band1Vert">
      <w:tblPr/>
      <w:tcPr>
        <w:shd w:val="clear" w:color="auto" w:fill="A9CEE9" w:themeFill="accent1" w:themeFillTint="66"/>
      </w:tcPr>
    </w:tblStylePr>
    <w:tblStylePr w:type="band1Horz">
      <w:tblPr/>
      <w:tcPr>
        <w:shd w:val="clear" w:color="auto" w:fill="A9CEE9" w:themeFill="accent1" w:themeFillTint="66"/>
      </w:tcPr>
    </w:tblStylePr>
  </w:style>
  <w:style w:type="table" w:styleId="Tabladecuadrcula4">
    <w:name w:val="Grid Table 4"/>
    <w:basedOn w:val="Tablanormal"/>
    <w:uiPriority w:val="49"/>
    <w:rsid w:val="00833F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
    <w:name w:val="Tabla con cuadrícula6"/>
    <w:basedOn w:val="Tablanormal"/>
    <w:next w:val="Tablaconcuadrcula"/>
    <w:uiPriority w:val="39"/>
    <w:rsid w:val="007A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80608">
      <w:bodyDiv w:val="1"/>
      <w:marLeft w:val="0"/>
      <w:marRight w:val="0"/>
      <w:marTop w:val="0"/>
      <w:marBottom w:val="0"/>
      <w:divBdr>
        <w:top w:val="none" w:sz="0" w:space="0" w:color="auto"/>
        <w:left w:val="none" w:sz="0" w:space="0" w:color="auto"/>
        <w:bottom w:val="none" w:sz="0" w:space="0" w:color="auto"/>
        <w:right w:val="none" w:sz="0" w:space="0" w:color="auto"/>
      </w:divBdr>
    </w:div>
    <w:div w:id="1335841867">
      <w:bodyDiv w:val="1"/>
      <w:marLeft w:val="0"/>
      <w:marRight w:val="0"/>
      <w:marTop w:val="0"/>
      <w:marBottom w:val="0"/>
      <w:divBdr>
        <w:top w:val="none" w:sz="0" w:space="0" w:color="auto"/>
        <w:left w:val="none" w:sz="0" w:space="0" w:color="auto"/>
        <w:bottom w:val="none" w:sz="0" w:space="0" w:color="auto"/>
        <w:right w:val="none" w:sz="0" w:space="0" w:color="auto"/>
      </w:divBdr>
    </w:div>
    <w:div w:id="1542282093">
      <w:bodyDiv w:val="1"/>
      <w:marLeft w:val="0"/>
      <w:marRight w:val="0"/>
      <w:marTop w:val="0"/>
      <w:marBottom w:val="0"/>
      <w:divBdr>
        <w:top w:val="none" w:sz="0" w:space="0" w:color="auto"/>
        <w:left w:val="none" w:sz="0" w:space="0" w:color="auto"/>
        <w:bottom w:val="none" w:sz="0" w:space="0" w:color="auto"/>
        <w:right w:val="none" w:sz="0" w:space="0" w:color="auto"/>
      </w:divBdr>
    </w:div>
    <w:div w:id="19158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jd.org/ca/recerca/documentacio-interes-cientific/gestio-de-dades-fai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verse.csuc.c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RSJD-FSJD">
      <a:dk1>
        <a:srgbClr val="000000"/>
      </a:dk1>
      <a:lt1>
        <a:sysClr val="window" lastClr="FFFFFF"/>
      </a:lt1>
      <a:dk2>
        <a:srgbClr val="E30613"/>
      </a:dk2>
      <a:lt2>
        <a:srgbClr val="E7E6E6"/>
      </a:lt2>
      <a:accent1>
        <a:srgbClr val="3185C2"/>
      </a:accent1>
      <a:accent2>
        <a:srgbClr val="989898"/>
      </a:accent2>
      <a:accent3>
        <a:srgbClr val="E30613"/>
      </a:accent3>
      <a:accent4>
        <a:srgbClr val="B3B3B3"/>
      </a:accent4>
      <a:accent5>
        <a:srgbClr val="3185C2"/>
      </a:accent5>
      <a:accent6>
        <a:srgbClr val="E30613"/>
      </a:accent6>
      <a:hlink>
        <a:srgbClr val="3185C2"/>
      </a:hlink>
      <a:folHlink>
        <a:srgbClr val="000000"/>
      </a:folHlink>
    </a:clrScheme>
    <a:fontScheme name="IRSJD-FSJ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4454-87D7-4514-82D3-EFD1DD27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1589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Jordi Moretón  Galí</cp:lastModifiedBy>
  <cp:revision>11</cp:revision>
  <cp:lastPrinted>2024-01-17T10:37:00Z</cp:lastPrinted>
  <dcterms:created xsi:type="dcterms:W3CDTF">2024-02-20T15:07:00Z</dcterms:created>
  <dcterms:modified xsi:type="dcterms:W3CDTF">2024-02-21T10:05:00Z</dcterms:modified>
</cp:coreProperties>
</file>